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84E4EA" w14:textId="77777777" w:rsidR="00000000" w:rsidRDefault="00785AC3">
      <w:pPr>
        <w:pStyle w:val="Intestazione"/>
        <w:tabs>
          <w:tab w:val="left" w:pos="3690"/>
          <w:tab w:val="center" w:pos="4819"/>
          <w:tab w:val="right" w:pos="9638"/>
        </w:tabs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Arial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4B62A942" wp14:editId="23041ED9">
            <wp:extent cx="771525" cy="6667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it-IT" w:eastAsia="it-IT"/>
        </w:rPr>
        <w:drawing>
          <wp:inline distT="0" distB="0" distL="0" distR="0" wp14:anchorId="70202473" wp14:editId="1C2343C5">
            <wp:extent cx="1514475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it-IT" w:eastAsia="it-IT"/>
        </w:rPr>
        <w:drawing>
          <wp:inline distT="0" distB="0" distL="0" distR="0" wp14:anchorId="0FEB96F0" wp14:editId="5C0A3BC5">
            <wp:extent cx="762000" cy="742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B7E1" w14:textId="77777777" w:rsidR="00000000" w:rsidRDefault="00785AC3">
      <w:pPr>
        <w:pStyle w:val="Intestazione"/>
        <w:tabs>
          <w:tab w:val="left" w:pos="3690"/>
          <w:tab w:val="center" w:pos="4819"/>
          <w:tab w:val="right" w:pos="9638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Ministero dell’Istruzione, dell’Università e della Ricerca</w:t>
      </w:r>
    </w:p>
    <w:p w14:paraId="55F10888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18"/>
          <w:szCs w:val="18"/>
        </w:rPr>
        <w:t>Ufficio Scolastico Regionale per la Campania</w:t>
      </w:r>
    </w:p>
    <w:p w14:paraId="1AE1226C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ISTITUTO  ISTRUZIONE SUPERIORE “</w:t>
      </w:r>
      <w:r>
        <w:rPr>
          <w:rFonts w:ascii="Times New Roman" w:hAnsi="Times New Roman" w:cs="Times New Roman"/>
          <w:b/>
          <w:bCs/>
          <w:color w:val="FF0000"/>
        </w:rPr>
        <w:t>E.FERRARI</w:t>
      </w:r>
      <w:r>
        <w:rPr>
          <w:rFonts w:ascii="Times New Roman" w:hAnsi="Times New Roman" w:cs="Times New Roman"/>
          <w:b/>
          <w:bCs/>
        </w:rPr>
        <w:t>”</w:t>
      </w:r>
    </w:p>
    <w:p w14:paraId="49F25AFB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Istituto Professionale per i servizi  per l’Enogastronomia e l’Os</w:t>
      </w:r>
      <w:r>
        <w:rPr>
          <w:rFonts w:ascii="Times New Roman" w:hAnsi="Times New Roman" w:cs="Times New Roman"/>
          <w:bCs/>
          <w:sz w:val="18"/>
          <w:szCs w:val="18"/>
        </w:rPr>
        <w:t>pitalità Alberghiera cod. mecc. SARH02901B</w:t>
      </w:r>
    </w:p>
    <w:p w14:paraId="71992F8A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Istituto Professionale  per l’Industria e l’Artigianato cod. mecc. SARI02901V</w:t>
      </w:r>
    </w:p>
    <w:p w14:paraId="1CC1B19A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Istituto Tecnico settore tecnologico  - Agraria, Agroalimentare e Agroindustria  cod. mecc. SATF02901Q</w:t>
      </w:r>
    </w:p>
    <w:p w14:paraId="4DC72D26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Via Rosa Jemma,301- 84091 BATTIP</w:t>
      </w:r>
      <w:r>
        <w:rPr>
          <w:rFonts w:ascii="Times New Roman" w:hAnsi="Times New Roman" w:cs="Times New Roman"/>
          <w:sz w:val="18"/>
          <w:szCs w:val="18"/>
        </w:rPr>
        <w:t>AGLIA - tel. 0828370560 - fax 0828370651 - C.F.: 91008360652 -  Codice Mecc. SAIS029007</w:t>
      </w:r>
    </w:p>
    <w:p w14:paraId="6D1BDA3A" w14:textId="77777777" w:rsidR="00000000" w:rsidRDefault="00785AC3">
      <w:pPr>
        <w:pStyle w:val="Intestazione"/>
        <w:jc w:val="center"/>
        <w:rPr>
          <w:rFonts w:ascii="Times New Roman" w:hAnsi="Times New Roman" w:cs="Times New Roman"/>
          <w:sz w:val="18"/>
          <w:szCs w:val="18"/>
        </w:rPr>
      </w:pPr>
    </w:p>
    <w:p w14:paraId="608FD196" w14:textId="77777777" w:rsidR="00000000" w:rsidRDefault="00785A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Programmazioni delle Attività Didattiche per Assi Culturali</w:t>
      </w:r>
    </w:p>
    <w:p w14:paraId="086864B3" w14:textId="77777777" w:rsidR="00000000" w:rsidRDefault="00785AC3">
      <w:pPr>
        <w:jc w:val="center"/>
        <w:rPr>
          <w:b/>
          <w:bCs/>
          <w:sz w:val="28"/>
          <w:szCs w:val="28"/>
          <w:u w:val="single"/>
        </w:rPr>
      </w:pPr>
    </w:p>
    <w:p w14:paraId="27EBEE83" w14:textId="77777777" w:rsidR="00000000" w:rsidRDefault="00785AC3">
      <w:pPr>
        <w:pStyle w:val="Default"/>
        <w:rPr>
          <w:rFonts w:eastAsia="Times New Roman"/>
          <w:sz w:val="20"/>
          <w:szCs w:val="20"/>
        </w:rPr>
      </w:pPr>
      <w:r>
        <w:rPr>
          <w:b/>
          <w:bCs/>
          <w:i/>
          <w:iCs/>
          <w:sz w:val="22"/>
          <w:szCs w:val="22"/>
          <w:u w:val="single"/>
        </w:rPr>
        <w:t xml:space="preserve">QUADRO DI RIFERIMENTO PER IL  I BIENNIO: ALL.1 e ALL.2  </w:t>
      </w:r>
      <w:r>
        <w:rPr>
          <w:rFonts w:eastAsia="Times New Roman"/>
          <w:sz w:val="20"/>
          <w:szCs w:val="20"/>
        </w:rPr>
        <w:t>D.M. N° 139 del 22/08/2007 ;D.P.R. N°122 art. 8 de</w:t>
      </w:r>
      <w:r>
        <w:rPr>
          <w:rFonts w:eastAsia="Times New Roman"/>
          <w:sz w:val="20"/>
          <w:szCs w:val="20"/>
        </w:rPr>
        <w:t xml:space="preserve">l 22/06/ 2009 </w:t>
      </w:r>
    </w:p>
    <w:p w14:paraId="2129D602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D.M. N° 9 del 27/01/2010 PER LA CERTIFICAZIONE DELLE COMPETENZE QUADRO EUROPEO DEI TITOLI E DELLE QUALIFICHE (EQF)</w:t>
      </w:r>
    </w:p>
    <w:p w14:paraId="5D03C9F7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7567EE41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2F2C388A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4E81C299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631357D3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781D173C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0F1153FB" w14:textId="77777777" w:rsidR="00000000" w:rsidRDefault="00785AC3">
      <w:pPr>
        <w:widowControl/>
        <w:suppressAutoHyphens w:val="0"/>
        <w:autoSpaceDE w:val="0"/>
        <w:rPr>
          <w:rFonts w:eastAsia="Times New Roman"/>
          <w:sz w:val="20"/>
          <w:szCs w:val="20"/>
          <w:lang w:val="it-IT"/>
        </w:rPr>
      </w:pPr>
    </w:p>
    <w:p w14:paraId="26CF8F57" w14:textId="77777777" w:rsidR="00000000" w:rsidRDefault="00785AC3"/>
    <w:p w14:paraId="03BAB734" w14:textId="77777777" w:rsidR="00000000" w:rsidRDefault="00785AC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1961"/>
        <w:gridCol w:w="2359"/>
        <w:gridCol w:w="3345"/>
        <w:gridCol w:w="367"/>
        <w:gridCol w:w="3658"/>
      </w:tblGrid>
      <w:tr w:rsidR="00000000" w14:paraId="7C597286" w14:textId="77777777">
        <w:tc>
          <w:tcPr>
            <w:tcW w:w="4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2FB04" w14:textId="77777777" w:rsidR="00000000" w:rsidRDefault="00785AC3">
            <w:pPr>
              <w:pStyle w:val="Contenutotabella"/>
              <w:snapToGrid w:val="0"/>
              <w:jc w:val="center"/>
            </w:pPr>
            <w:r>
              <w:rPr>
                <w:b/>
                <w:bCs/>
              </w:rPr>
              <w:lastRenderedPageBreak/>
              <w:t>ASSE DEI LINGUAGGI</w:t>
            </w:r>
          </w:p>
          <w:p w14:paraId="4C3499FA" w14:textId="77777777" w:rsidR="00000000" w:rsidRDefault="00785AC3">
            <w:pPr>
              <w:pStyle w:val="Contenutotabella"/>
              <w:jc w:val="center"/>
            </w:pPr>
            <w:r>
              <w:t xml:space="preserve">CLASSI </w:t>
            </w:r>
          </w:p>
          <w:p w14:paraId="1903D747" w14:textId="77777777" w:rsidR="00000000" w:rsidRDefault="00785AC3">
            <w:pPr>
              <w:pStyle w:val="Contenutotabella"/>
              <w:jc w:val="center"/>
              <w:rPr>
                <w:b/>
                <w:bCs/>
              </w:rPr>
            </w:pPr>
            <w:r>
              <w:t>I-II</w:t>
            </w:r>
          </w:p>
        </w:tc>
        <w:tc>
          <w:tcPr>
            <w:tcW w:w="5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66EE6" w14:textId="77777777" w:rsidR="00000000" w:rsidRDefault="00785AC3">
            <w:pPr>
              <w:pStyle w:val="Contenutotabella"/>
              <w:snapToGrid w:val="0"/>
            </w:pPr>
            <w:r>
              <w:rPr>
                <w:b/>
                <w:bCs/>
              </w:rPr>
              <w:t xml:space="preserve">MATERIE AFFERENTI: </w:t>
            </w:r>
          </w:p>
          <w:p w14:paraId="4BB9388F" w14:textId="77777777" w:rsidR="00000000" w:rsidRDefault="00785AC3">
            <w:pPr>
              <w:pStyle w:val="Contenutotabella"/>
              <w:snapToGrid w:val="0"/>
            </w:pPr>
            <w:r>
              <w:t>Italiano</w:t>
            </w:r>
          </w:p>
          <w:p w14:paraId="1BBB98F9" w14:textId="77777777" w:rsidR="00000000" w:rsidRDefault="00785AC3">
            <w:pPr>
              <w:pStyle w:val="Contenutotabella"/>
            </w:pPr>
            <w:r>
              <w:t>Inglese</w:t>
            </w:r>
          </w:p>
          <w:p w14:paraId="06E845D4" w14:textId="77777777" w:rsidR="00000000" w:rsidRDefault="00785AC3">
            <w:pPr>
              <w:pStyle w:val="Contenutotabella"/>
              <w:rPr>
                <w:i/>
                <w:iCs/>
              </w:rPr>
            </w:pPr>
            <w:r>
              <w:t>Educazione Fisica</w:t>
            </w:r>
          </w:p>
          <w:p w14:paraId="17CB806E" w14:textId="77777777" w:rsidR="00000000" w:rsidRDefault="00785AC3">
            <w:pPr>
              <w:pStyle w:val="Contenutotabella"/>
              <w:rPr>
                <w:i/>
                <w:iCs/>
              </w:rPr>
            </w:pPr>
          </w:p>
        </w:tc>
        <w:tc>
          <w:tcPr>
            <w:tcW w:w="4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AA817" w14:textId="77777777" w:rsidR="00000000" w:rsidRDefault="00785AC3">
            <w:pPr>
              <w:pStyle w:val="Contenutotabella"/>
              <w:snapToGrid w:val="0"/>
            </w:pPr>
            <w:r>
              <w:rPr>
                <w:b/>
                <w:bCs/>
                <w:lang w:val="it-IT"/>
              </w:rPr>
              <w:t xml:space="preserve">                </w:t>
            </w:r>
            <w:r>
              <w:rPr>
                <w:b/>
                <w:bCs/>
              </w:rPr>
              <w:t>A. S.  201</w:t>
            </w:r>
            <w:r>
              <w:rPr>
                <w:b/>
                <w:bCs/>
                <w:lang w:val="it-IT"/>
              </w:rPr>
              <w:t>5</w:t>
            </w:r>
            <w:r>
              <w:rPr>
                <w:b/>
                <w:bCs/>
              </w:rPr>
              <w:t>-2</w:t>
            </w:r>
            <w:r>
              <w:rPr>
                <w:b/>
                <w:bCs/>
              </w:rPr>
              <w:t>01</w:t>
            </w:r>
            <w:r>
              <w:rPr>
                <w:b/>
                <w:bCs/>
                <w:lang w:val="it-IT"/>
              </w:rPr>
              <w:t>6</w:t>
            </w:r>
          </w:p>
          <w:p w14:paraId="34DF7A09" w14:textId="77777777" w:rsidR="00000000" w:rsidRDefault="00785AC3">
            <w:pPr>
              <w:pStyle w:val="Contenutotabella"/>
            </w:pPr>
          </w:p>
        </w:tc>
      </w:tr>
      <w:tr w:rsidR="00000000" w14:paraId="10F8BD97" w14:textId="77777777"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B74EB" w14:textId="77777777" w:rsidR="00000000" w:rsidRDefault="00785AC3">
            <w:pPr>
              <w:pStyle w:val="Contenutotabella"/>
              <w:snapToGrid w:val="0"/>
              <w:jc w:val="center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  <w:r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  <w:t>Competenze</w:t>
            </w:r>
          </w:p>
        </w:tc>
        <w:tc>
          <w:tcPr>
            <w:tcW w:w="4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12720" w14:textId="77777777" w:rsidR="00000000" w:rsidRDefault="00785AC3">
            <w:pPr>
              <w:pStyle w:val="Contenutotabella"/>
              <w:snapToGrid w:val="0"/>
              <w:jc w:val="center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  <w:r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  <w:t>Abilità/Capacità</w:t>
            </w:r>
          </w:p>
        </w:tc>
        <w:tc>
          <w:tcPr>
            <w:tcW w:w="37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6C29B" w14:textId="77777777" w:rsidR="00000000" w:rsidRDefault="00785AC3">
            <w:pPr>
              <w:pStyle w:val="Contenutotabella"/>
              <w:autoSpaceDE w:val="0"/>
              <w:snapToGrid w:val="0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  <w:t>Conoscenze</w:t>
            </w: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46ED3" w14:textId="77777777" w:rsidR="00000000" w:rsidRDefault="00785AC3">
            <w:pPr>
              <w:pStyle w:val="Contenutotabella"/>
              <w:snapToGrid w:val="0"/>
              <w:jc w:val="center"/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  <w:t>Contenuti Essenziali</w:t>
            </w:r>
          </w:p>
          <w:p w14:paraId="328C8F89" w14:textId="77777777" w:rsidR="00000000" w:rsidRDefault="00785AC3">
            <w:pPr>
              <w:pStyle w:val="Contenutotabella"/>
              <w:snapToGrid w:val="0"/>
              <w:jc w:val="center"/>
              <w:rPr>
                <w:rFonts w:ascii="Verdana-Bold" w:hAnsi="Verdana-Bold" w:cs="Verdana-Bold"/>
                <w:i/>
                <w:i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i/>
                <w:iCs/>
                <w:sz w:val="22"/>
                <w:szCs w:val="22"/>
              </w:rPr>
              <w:t>(per materie afferenti)</w:t>
            </w:r>
          </w:p>
          <w:p w14:paraId="556B5069" w14:textId="77777777" w:rsidR="00000000" w:rsidRDefault="00785AC3">
            <w:pPr>
              <w:pStyle w:val="Contenutotabella"/>
              <w:snapToGrid w:val="0"/>
              <w:jc w:val="center"/>
            </w:pPr>
            <w:r>
              <w:rPr>
                <w:rFonts w:ascii="Verdana-Bold" w:hAnsi="Verdana-Bold" w:cs="Verdana-Bold"/>
                <w:i/>
                <w:iCs/>
                <w:sz w:val="20"/>
                <w:szCs w:val="20"/>
              </w:rPr>
              <w:t>(a cura dei docenti delle discipline)</w:t>
            </w:r>
          </w:p>
        </w:tc>
      </w:tr>
      <w:tr w:rsidR="00000000" w14:paraId="3D04F328" w14:textId="77777777"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DFD7B" w14:textId="77777777" w:rsidR="00000000" w:rsidRDefault="00785AC3">
            <w:pPr>
              <w:autoSpaceDE w:val="0"/>
              <w:snapToGrid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2F42374B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C1</w:t>
            </w:r>
          </w:p>
          <w:p w14:paraId="1A500965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Padroneggiare gli strumenti</w:t>
            </w:r>
          </w:p>
          <w:p w14:paraId="0B8536AB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espressivi ed argomentativi</w:t>
            </w:r>
          </w:p>
          <w:p w14:paraId="108F02D5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indispensabili per gestire</w:t>
            </w:r>
          </w:p>
          <w:p w14:paraId="596C6E82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l’interazione comunicativa</w:t>
            </w:r>
          </w:p>
          <w:p w14:paraId="2FD855DB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verbale in va</w:t>
            </w: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ri contesti</w:t>
            </w:r>
          </w:p>
          <w:p w14:paraId="19628A3A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745D9A79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45FC1821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733693B6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0FCD9246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5C71434C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002F9979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3D1F68C9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7903B8D7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1ED705D2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3A070A8D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3B2CA514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3AC5D2A6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522EF0BD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6DD6529B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522BFD3E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7C9F13F4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7DCD6F13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4D2B1A6C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09A17814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12885EC0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14A7AA2B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7F37F2DB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0"/>
                <w:szCs w:val="20"/>
              </w:rPr>
            </w:pPr>
          </w:p>
          <w:p w14:paraId="206CC774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lastRenderedPageBreak/>
              <w:t>C2</w:t>
            </w:r>
          </w:p>
          <w:p w14:paraId="082C656A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Leggere, comprendere ed</w:t>
            </w:r>
          </w:p>
          <w:p w14:paraId="2A3B56CC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interpretare testi scritti di</w:t>
            </w:r>
          </w:p>
          <w:p w14:paraId="417D87EE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vario tipo</w:t>
            </w:r>
          </w:p>
          <w:p w14:paraId="07D49BAB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0264994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85A294A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5EEE19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18502E73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5712C326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05D56CB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7B75448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7F293EC5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C5A0BFE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558AF60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4F0C390A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22F502B6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2C75BDE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3C044E0B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0C32DC22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1633B98E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59622EB6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26A6E9D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C64A767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C770843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2D84D745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5C433F51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1AE0EAA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4197F066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C3</w:t>
            </w:r>
          </w:p>
          <w:p w14:paraId="7CEE551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Produrre testi di vario tipo</w:t>
            </w:r>
          </w:p>
          <w:p w14:paraId="5E42491C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in relazione ai differenti</w:t>
            </w:r>
          </w:p>
          <w:p w14:paraId="2FFBB294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scopi comunicativi</w:t>
            </w:r>
          </w:p>
          <w:p w14:paraId="65FEB7D2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77DEEE3E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3E66C38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0766CC76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0DBE7ED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015E6BC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43419D34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4738A4BD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6314C01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  <w:p w14:paraId="2E1B60D2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C4</w:t>
            </w:r>
          </w:p>
          <w:p w14:paraId="6B5E1FEB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Utilizzare una lingua</w:t>
            </w:r>
          </w:p>
          <w:p w14:paraId="14FB6D17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straniera per i p</w:t>
            </w: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rincipali</w:t>
            </w:r>
          </w:p>
          <w:p w14:paraId="0C94C26E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scopi comunicativi ed</w:t>
            </w:r>
          </w:p>
          <w:p w14:paraId="41F3BCD8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operativi</w:t>
            </w:r>
          </w:p>
          <w:p w14:paraId="3EA07DDD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2E09677F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9D42F4E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1C2797B5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5F3C276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6377FC30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0D1296AE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1D2B5180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21E26F7F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06DC265E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46B8A5B6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4BA0E7C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60CA7CF1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532817D8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4427A1B2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F72F68A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868F3E9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2D61FB13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22E9E20B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0191872F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46FBB89E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41E65520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C5C75C1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421E51BE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2032BDB1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55A3F6B5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0E3C5B91" w14:textId="77777777" w:rsidR="00000000" w:rsidRDefault="00785AC3">
            <w:pPr>
              <w:autoSpaceDE w:val="0"/>
              <w:rPr>
                <w:rFonts w:ascii="Verdana-Bold" w:eastAsia="Verdana-Bold" w:hAnsi="Verdana-Bold" w:cs="Verdana-Bold"/>
                <w:b/>
                <w:bCs/>
                <w:sz w:val="22"/>
                <w:szCs w:val="22"/>
              </w:rPr>
            </w:pPr>
          </w:p>
          <w:p w14:paraId="3C918D09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  <w:t>C5</w:t>
            </w:r>
          </w:p>
          <w:p w14:paraId="36DC776C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Utilizzare gli strumenti</w:t>
            </w:r>
          </w:p>
          <w:p w14:paraId="42DE4C51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fondamentali per una</w:t>
            </w:r>
          </w:p>
          <w:p w14:paraId="65229059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fruizione consapevole del</w:t>
            </w:r>
          </w:p>
          <w:p w14:paraId="7A0886C3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patrimonio artistico</w:t>
            </w:r>
          </w:p>
          <w:p w14:paraId="3426DE47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522A11F3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32FF6E0C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0C2D82E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49028DE9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020B08E0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7C603C0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12ECFE9F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28F0C4D9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37BC7D51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55206703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</w:pPr>
          </w:p>
          <w:p w14:paraId="571CCF15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2"/>
                <w:szCs w:val="22"/>
              </w:rPr>
              <w:t>C6</w:t>
            </w:r>
          </w:p>
          <w:p w14:paraId="07412F2D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Utilizzare e produrre testi</w:t>
            </w:r>
          </w:p>
          <w:p w14:paraId="6ABB7CF4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  <w:t>multimediali</w:t>
            </w:r>
          </w:p>
          <w:p w14:paraId="35B591E8" w14:textId="77777777" w:rsidR="00000000" w:rsidRDefault="00785AC3">
            <w:pPr>
              <w:autoSpaceDE w:val="0"/>
              <w:rPr>
                <w:rFonts w:ascii="Times-Roman" w:eastAsia="Verdana-Bold" w:hAnsi="Times-Roman" w:cs="Times-Roman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2F06" w14:textId="77777777" w:rsidR="00000000" w:rsidRDefault="00785AC3">
            <w:pPr>
              <w:pStyle w:val="Contenutotabella"/>
              <w:snapToGrid w:val="0"/>
            </w:pPr>
          </w:p>
          <w:p w14:paraId="6F37C66E" w14:textId="77777777" w:rsidR="00000000" w:rsidRDefault="00785AC3">
            <w:pPr>
              <w:pStyle w:val="Contenutotabella"/>
            </w:pPr>
          </w:p>
          <w:p w14:paraId="49C44E37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Comic Sans MS" w:eastAsia="Verdana-Identity-H" w:hAnsi="Comic Sans MS" w:cs="Comic Sans MS"/>
                <w:sz w:val="18"/>
                <w:szCs w:val="18"/>
              </w:rPr>
              <w:t xml:space="preserve">- 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Comprendere il messaggio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conten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uto in un testo orale</w:t>
            </w:r>
          </w:p>
          <w:p w14:paraId="0AF96F52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 xml:space="preserve">- 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Cogliere le relazioni logiche tra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le varie componenti di un testo orale</w:t>
            </w:r>
          </w:p>
          <w:p w14:paraId="1E306060" w14:textId="77777777" w:rsidR="00000000" w:rsidRDefault="00785AC3">
            <w:pPr>
              <w:autoSpaceDE w:val="0"/>
              <w:rPr>
                <w:rFonts w:ascii="Times-Roman" w:eastAsia="Verdana-Identity-H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Esporre in modo chiaro, logico e coerente esperienze vissute otesti ascoltati</w:t>
            </w:r>
          </w:p>
          <w:p w14:paraId="40EE1692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- Riconoscere differenti registri </w:t>
            </w:r>
          </w:p>
          <w:p w14:paraId="08E4B4C3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comunicativi di un testo orale</w:t>
            </w:r>
          </w:p>
          <w:p w14:paraId="48F74886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 xml:space="preserve">- 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>Affrontare m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olteplici situazioni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comunicative scambiando informazioni e idee per esprimere anche il proprio punto di vista</w:t>
            </w:r>
          </w:p>
          <w:p w14:paraId="51A6128C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Individuare il punto di vista  dell’altro in contesti formali ed informali</w:t>
            </w:r>
          </w:p>
          <w:p w14:paraId="6B2264D7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21838019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4CD5F973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47CF9DB9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02E2A019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4B24830C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52C44465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4E80A9C9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38FE6EB8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13EA5580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1FDEBC02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3EDF6E85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18"/>
                <w:szCs w:val="18"/>
              </w:rPr>
            </w:pPr>
          </w:p>
          <w:p w14:paraId="1C9FBD55" w14:textId="77777777" w:rsidR="00000000" w:rsidRDefault="00785AC3">
            <w:pPr>
              <w:autoSpaceDE w:val="0"/>
              <w:rPr>
                <w:rFonts w:ascii="Times- Roman" w:eastAsia="Verdana" w:hAnsi="Times- Roman" w:cs="Times- Roman"/>
                <w:sz w:val="20"/>
                <w:szCs w:val="20"/>
              </w:rPr>
            </w:pPr>
            <w:r>
              <w:rPr>
                <w:rFonts w:ascii="Comic Sans MS" w:eastAsia="Verdana" w:hAnsi="Comic Sans MS" w:cs="Comic Sans MS"/>
                <w:sz w:val="18"/>
                <w:szCs w:val="18"/>
              </w:rPr>
              <w:t xml:space="preserve">- </w:t>
            </w:r>
            <w:r>
              <w:rPr>
                <w:rFonts w:ascii="Times- Roman" w:eastAsia="Verdana" w:hAnsi="Times- Roman" w:cs="Times- Roman"/>
                <w:sz w:val="20"/>
                <w:szCs w:val="20"/>
              </w:rPr>
              <w:t xml:space="preserve"> Padroneggiare le strutture della</w:t>
            </w:r>
          </w:p>
          <w:p w14:paraId="372F37A0" w14:textId="77777777" w:rsidR="00000000" w:rsidRDefault="00785AC3">
            <w:pPr>
              <w:autoSpaceDE w:val="0"/>
              <w:rPr>
                <w:rFonts w:ascii="Times- Roman" w:eastAsia="Verdana-Identity-H" w:hAnsi="Times- Roman" w:cs="Times- Roman"/>
                <w:sz w:val="20"/>
                <w:szCs w:val="20"/>
              </w:rPr>
            </w:pPr>
            <w:r>
              <w:rPr>
                <w:rFonts w:ascii="Times- Roman" w:eastAsia="Verdana" w:hAnsi="Times- Roman" w:cs="Times- Roman"/>
                <w:sz w:val="20"/>
                <w:szCs w:val="20"/>
              </w:rPr>
              <w:t xml:space="preserve">lingua presenti nei </w:t>
            </w:r>
            <w:r>
              <w:rPr>
                <w:rFonts w:ascii="Times- Roman" w:eastAsia="Verdana" w:hAnsi="Times- Roman" w:cs="Times- Roman"/>
                <w:sz w:val="20"/>
                <w:szCs w:val="20"/>
              </w:rPr>
              <w:t>testi</w:t>
            </w:r>
          </w:p>
          <w:p w14:paraId="2975D57C" w14:textId="77777777" w:rsidR="00000000" w:rsidRDefault="00785AC3">
            <w:pPr>
              <w:autoSpaceDE w:val="0"/>
              <w:rPr>
                <w:rFonts w:ascii="Times- Roman" w:eastAsia="Verdana" w:hAnsi="Times- Roman" w:cs="Times- Roman"/>
                <w:sz w:val="20"/>
                <w:szCs w:val="20"/>
              </w:rPr>
            </w:pPr>
            <w:r>
              <w:rPr>
                <w:rFonts w:ascii="Times- Roman" w:eastAsia="Verdana-Identity-H" w:hAnsi="Times- Roman" w:cs="Times- Roman"/>
                <w:sz w:val="20"/>
                <w:szCs w:val="20"/>
              </w:rPr>
              <w:t>- Applicare strategie diverse di lettura</w:t>
            </w:r>
          </w:p>
          <w:p w14:paraId="288BC027" w14:textId="77777777" w:rsidR="00000000" w:rsidRDefault="00785AC3">
            <w:pPr>
              <w:autoSpaceDE w:val="0"/>
              <w:rPr>
                <w:rFonts w:ascii="Times- Roman" w:eastAsia="Verdana-Identity-H" w:hAnsi="Times- Roman" w:cs="Times- Roman"/>
                <w:sz w:val="20"/>
                <w:szCs w:val="20"/>
              </w:rPr>
            </w:pPr>
            <w:r>
              <w:rPr>
                <w:rFonts w:ascii="Times- Roman" w:eastAsia="Verdana" w:hAnsi="Times- Roman" w:cs="Times- Roman"/>
                <w:sz w:val="20"/>
                <w:szCs w:val="20"/>
              </w:rPr>
              <w:t>- Individuare natura, funzione e principali scopi comunicativi ed spressivi di un testo</w:t>
            </w:r>
          </w:p>
          <w:p w14:paraId="1457644C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  <w:r>
              <w:rPr>
                <w:rFonts w:ascii="Times- Roman" w:eastAsia="Verdana-Identity-H" w:hAnsi="Times- Roman" w:cs="Times- Roman"/>
                <w:sz w:val="20"/>
                <w:szCs w:val="20"/>
              </w:rPr>
              <w:t>- Cogliere ilcaratteri specifici di un testo letterario</w:t>
            </w:r>
          </w:p>
          <w:p w14:paraId="77AF8010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22D0D874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410CB0AF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1EE2FB8C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04D8F8C3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12CC0E95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39583761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0851687F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362284F6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6553AD61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562F3E2D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6D711950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26E51184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3CDDCDBE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242AD53B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1A42FECB" w14:textId="77777777" w:rsidR="00000000" w:rsidRDefault="00785AC3">
            <w:pPr>
              <w:autoSpaceDE w:val="0"/>
              <w:rPr>
                <w:rFonts w:ascii="Comic Sans MS" w:eastAsia="Verdana-Identity-H" w:hAnsi="Comic Sans MS" w:cs="Comic Sans MS"/>
                <w:sz w:val="20"/>
                <w:szCs w:val="20"/>
              </w:rPr>
            </w:pPr>
          </w:p>
          <w:p w14:paraId="17357ABB" w14:textId="77777777" w:rsidR="00000000" w:rsidRDefault="00785AC3">
            <w:pPr>
              <w:autoSpaceDE w:val="0"/>
            </w:pPr>
          </w:p>
          <w:p w14:paraId="79B20842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Comic Sans MS" w:eastAsia="Verdana-Identity-H" w:hAnsi="Comic Sans MS" w:cs="Comic Sans MS"/>
                <w:sz w:val="20"/>
                <w:szCs w:val="20"/>
              </w:rPr>
              <w:t xml:space="preserve">- 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 Ricercare, acquisire e selezionare informazio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ni generali e apecifiche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in funzione della produzione di testi scritti di vario tipo</w:t>
            </w:r>
          </w:p>
          <w:p w14:paraId="3DF3D240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Prendere appunti e redigere sintesi e</w:t>
            </w:r>
          </w:p>
          <w:p w14:paraId="4DD5A7E8" w14:textId="77777777" w:rsidR="00000000" w:rsidRDefault="00785AC3">
            <w:pPr>
              <w:autoSpaceDE w:val="0"/>
              <w:rPr>
                <w:rFonts w:ascii="Times-Roman" w:eastAsia="Verdana-Identity-H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relazioni</w:t>
            </w:r>
          </w:p>
          <w:p w14:paraId="18975423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-  Rielaborare in forma chiara le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lastRenderedPageBreak/>
              <w:t>informazioni</w:t>
            </w:r>
          </w:p>
          <w:p w14:paraId="008388ED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Produrre testi corretti e coerenti adeguati alle diverse situazioni comu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nicative</w:t>
            </w:r>
          </w:p>
          <w:p w14:paraId="5128A724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1FA0EF04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7BFE30B6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619FA229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441CFC66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Comprendere i punti principali di messaggi e annunci semplici e chiari su argomenti di interesse personale,</w:t>
            </w:r>
          </w:p>
          <w:p w14:paraId="270BB869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 xml:space="preserve">-  Ricercare informazioni all'interno di testi di breve estensione di interessepersonale, quotidiano,sociale o professionale </w:t>
            </w:r>
          </w:p>
          <w:p w14:paraId="07AE6871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Descr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ivere in maniera semplice esperienze ed eventi relativi all’ambito personale e sociale</w:t>
            </w:r>
          </w:p>
          <w:p w14:paraId="48E977CA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Utilizzare in modo adeguato le</w:t>
            </w:r>
          </w:p>
          <w:p w14:paraId="3FA557D3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strutture grammaticali</w:t>
            </w:r>
          </w:p>
          <w:p w14:paraId="45271284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 xml:space="preserve">-  Interagire in conversazioni brevi e semplici su temi di interesse personale, quotidiano, sociale o </w:t>
            </w:r>
          </w:p>
          <w:p w14:paraId="06FE3C21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profession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ale</w:t>
            </w:r>
          </w:p>
          <w:p w14:paraId="62558039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Scrivere correttamente semplici testi su tematiche coerenti con i percorsidi studio</w:t>
            </w:r>
          </w:p>
          <w:p w14:paraId="0524FA6E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Riflettere sui propri atteggiamenti in rapporto all'altro in contesti multiculturale</w:t>
            </w:r>
          </w:p>
          <w:p w14:paraId="76A7FAC4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254C22DF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74E28D9D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325FC09D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1E6D1530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59D29738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7F0035CD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461D0058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61A30802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46771EFA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62EC2606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187B9FC8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59AD68D6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6C9BC7E2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2F5029C1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315EA64F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171EEC55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  <w:p w14:paraId="185D453C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 xml:space="preserve">- Riconoscere ed apprezzare le oprere d'arte </w:t>
            </w:r>
          </w:p>
          <w:p w14:paraId="4D35C5CB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Conoscere e ri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spettare i beni culturali e ambientali a partire dal proprio territorio</w:t>
            </w:r>
          </w:p>
          <w:p w14:paraId="22F1E306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349F34B2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</w:p>
          <w:p w14:paraId="5AB5707F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7DA99E30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6F268069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3319286B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6730567A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44727CB5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7727054A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2F02EA69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DE781CF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556B9680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B797E19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EE75781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2C14C236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336B5CFF" w14:textId="77777777" w:rsidR="00000000" w:rsidRDefault="00785AC3">
            <w:pPr>
              <w:autoSpaceDE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38DB7223" w14:textId="77777777" w:rsidR="00000000" w:rsidRDefault="00785AC3">
            <w:pPr>
              <w:autoSpaceDE w:val="0"/>
              <w:rPr>
                <w:rFonts w:ascii="Times-Roman" w:eastAsia="Verdana" w:hAnsi="Times-Roman" w:cs="Times-Roman"/>
                <w:sz w:val="20"/>
                <w:szCs w:val="20"/>
              </w:rPr>
            </w:pPr>
            <w:r>
              <w:rPr>
                <w:rFonts w:ascii="Times-Roman" w:eastAsia="Verdana-Identity-H" w:hAnsi="Times-Roman" w:cs="Times-Roman"/>
                <w:sz w:val="20"/>
                <w:szCs w:val="20"/>
              </w:rPr>
              <w:t>- Comprendere i prodotti della c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>omunicazione audiovisiva</w:t>
            </w:r>
          </w:p>
          <w:p w14:paraId="55B677D7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  <w:r>
              <w:rPr>
                <w:rFonts w:ascii="Times-Roman" w:eastAsia="Verdana" w:hAnsi="Times-Roman" w:cs="Times-Roman"/>
                <w:sz w:val="20"/>
                <w:szCs w:val="20"/>
              </w:rPr>
              <w:t>- Elaborare prodotti multimediali</w:t>
            </w:r>
            <w:r>
              <w:rPr>
                <w:rFonts w:ascii="Times-Roman" w:eastAsia="Verdana-Identity-H" w:hAnsi="Times-Roman" w:cs="Times-Roman"/>
                <w:sz w:val="20"/>
                <w:szCs w:val="20"/>
              </w:rPr>
              <w:t xml:space="preserve"> (testi, immagini, suoni,ecc.)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t xml:space="preserve">anche con tecnologie </w:t>
            </w:r>
            <w:r>
              <w:rPr>
                <w:rFonts w:ascii="Times-Roman" w:eastAsia="Verdana" w:hAnsi="Times-Roman" w:cs="Times-Roman"/>
                <w:sz w:val="20"/>
                <w:szCs w:val="20"/>
              </w:rPr>
              <w:lastRenderedPageBreak/>
              <w:t>digitali</w:t>
            </w:r>
          </w:p>
          <w:p w14:paraId="542045C0" w14:textId="77777777" w:rsidR="00000000" w:rsidRDefault="00785AC3">
            <w:pPr>
              <w:autoSpaceDE w:val="0"/>
              <w:rPr>
                <w:rFonts w:ascii="Comic Sans MS" w:eastAsia="Verdana" w:hAnsi="Comic Sans MS" w:cs="Comic Sans MS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0BE00" w14:textId="77777777" w:rsidR="00000000" w:rsidRDefault="00785AC3">
            <w:pPr>
              <w:snapToGrid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425EB62" w14:textId="77777777" w:rsidR="00000000" w:rsidRDefault="00785AC3">
            <w:pPr>
              <w:snapToGrid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DC3B8F0" w14:textId="77777777" w:rsidR="00000000" w:rsidRDefault="00785AC3">
            <w:pPr>
              <w:snapToGrid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Principali s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trutture grammaticali della</w:t>
            </w:r>
          </w:p>
          <w:p w14:paraId="189A9AB8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lingua italiana</w:t>
            </w:r>
          </w:p>
          <w:p w14:paraId="7E2E3BEA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Elementi di base della funzioni della lingua</w:t>
            </w:r>
          </w:p>
          <w:p w14:paraId="4EBD6D4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Lessico fondamentale per la gestione di</w:t>
            </w:r>
          </w:p>
          <w:p w14:paraId="54152A28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semplici comunicazioni orali in contesti</w:t>
            </w:r>
          </w:p>
          <w:p w14:paraId="4AFF2EAD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formali e informali</w:t>
            </w:r>
          </w:p>
          <w:p w14:paraId="3AAE7D23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Contesto, scopo e destinatario della</w:t>
            </w:r>
          </w:p>
          <w:p w14:paraId="53037CD5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comunicazione</w:t>
            </w:r>
          </w:p>
          <w:p w14:paraId="47D8DE68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 xml:space="preserve">- Codici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fondamentali della comunicazione</w:t>
            </w:r>
          </w:p>
          <w:p w14:paraId="65D90C4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orale, verbale e non verbale</w:t>
            </w:r>
          </w:p>
          <w:p w14:paraId="52B7F699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Principi di organizzazione del discorso</w:t>
            </w:r>
          </w:p>
          <w:p w14:paraId="767C356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descrittivo, narrativo, espositivo,</w:t>
            </w:r>
          </w:p>
          <w:p w14:paraId="1618B65D" w14:textId="77777777" w:rsidR="00000000" w:rsidRDefault="00785AC3">
            <w:pPr>
              <w:autoSpaceDE w:val="0"/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argomentativo</w:t>
            </w:r>
          </w:p>
          <w:p w14:paraId="4D18C575" w14:textId="77777777" w:rsidR="00000000" w:rsidRDefault="00785AC3">
            <w:pPr>
              <w:autoSpaceDE w:val="0"/>
            </w:pPr>
          </w:p>
          <w:p w14:paraId="4A5BF1C5" w14:textId="77777777" w:rsidR="00000000" w:rsidRDefault="00785AC3">
            <w:pPr>
              <w:autoSpaceDE w:val="0"/>
            </w:pPr>
          </w:p>
          <w:p w14:paraId="4456EB5B" w14:textId="77777777" w:rsidR="00000000" w:rsidRDefault="00785AC3">
            <w:pPr>
              <w:autoSpaceDE w:val="0"/>
            </w:pPr>
          </w:p>
          <w:p w14:paraId="558FE543" w14:textId="77777777" w:rsidR="00000000" w:rsidRDefault="00785AC3">
            <w:pPr>
              <w:autoSpaceDE w:val="0"/>
            </w:pPr>
          </w:p>
          <w:p w14:paraId="0C5B2810" w14:textId="77777777" w:rsidR="00000000" w:rsidRDefault="00785AC3">
            <w:pPr>
              <w:autoSpaceDE w:val="0"/>
            </w:pPr>
          </w:p>
          <w:p w14:paraId="201CB6CC" w14:textId="77777777" w:rsidR="00000000" w:rsidRDefault="00785AC3">
            <w:pPr>
              <w:autoSpaceDE w:val="0"/>
            </w:pPr>
          </w:p>
          <w:p w14:paraId="089D6071" w14:textId="77777777" w:rsidR="00000000" w:rsidRDefault="00785AC3">
            <w:pPr>
              <w:autoSpaceDE w:val="0"/>
            </w:pPr>
          </w:p>
          <w:p w14:paraId="18898899" w14:textId="77777777" w:rsidR="00000000" w:rsidRDefault="00785AC3">
            <w:pPr>
              <w:autoSpaceDE w:val="0"/>
            </w:pPr>
          </w:p>
          <w:p w14:paraId="6F4A1C3D" w14:textId="77777777" w:rsidR="00000000" w:rsidRDefault="00785AC3">
            <w:pPr>
              <w:autoSpaceDE w:val="0"/>
            </w:pPr>
          </w:p>
          <w:p w14:paraId="092A3504" w14:textId="77777777" w:rsidR="00000000" w:rsidRDefault="00785AC3">
            <w:pPr>
              <w:autoSpaceDE w:val="0"/>
            </w:pPr>
          </w:p>
          <w:p w14:paraId="3340A0D0" w14:textId="77777777" w:rsidR="00000000" w:rsidRDefault="00785AC3">
            <w:pPr>
              <w:autoSpaceDE w:val="0"/>
            </w:pPr>
          </w:p>
          <w:p w14:paraId="5166148B" w14:textId="77777777" w:rsidR="00000000" w:rsidRDefault="00785AC3">
            <w:pPr>
              <w:autoSpaceDE w:val="0"/>
            </w:pPr>
          </w:p>
          <w:p w14:paraId="542EEF30" w14:textId="77777777" w:rsidR="00000000" w:rsidRDefault="00785AC3">
            <w:pPr>
              <w:autoSpaceDE w:val="0"/>
            </w:pPr>
          </w:p>
          <w:p w14:paraId="279AE459" w14:textId="77777777" w:rsidR="00000000" w:rsidRDefault="00785AC3">
            <w:pPr>
              <w:autoSpaceDE w:val="0"/>
            </w:pPr>
          </w:p>
          <w:p w14:paraId="7C36F0FC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-Strutture essenziali dei testi narrativi,</w:t>
            </w:r>
          </w:p>
          <w:p w14:paraId="62C7FEC3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espositivi, argomentativi</w:t>
            </w:r>
          </w:p>
          <w:p w14:paraId="2D856B90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Principali connet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tivi logici</w:t>
            </w:r>
          </w:p>
          <w:p w14:paraId="727C3C4A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Varietà lessicali in rapporto ad ambiti e</w:t>
            </w:r>
          </w:p>
          <w:p w14:paraId="2321DFF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contesti diversi</w:t>
            </w:r>
          </w:p>
          <w:p w14:paraId="6598DA2B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Tecniche di lettura analitica e sintetica</w:t>
            </w:r>
          </w:p>
          <w:p w14:paraId="33F6979C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Tecniche di lettura espressiva</w:t>
            </w:r>
          </w:p>
          <w:p w14:paraId="16231C68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Denotazione e connotazione</w:t>
            </w:r>
          </w:p>
          <w:p w14:paraId="5C05885D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Principali generi letterari, con particolare</w:t>
            </w:r>
          </w:p>
          <w:p w14:paraId="5B4D35AB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riferimento alla tradizione it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aliana</w:t>
            </w:r>
          </w:p>
          <w:p w14:paraId="3C10D1D0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Contesto storico di riferimento di alcuni</w:t>
            </w:r>
          </w:p>
          <w:p w14:paraId="6C4DF998" w14:textId="77777777" w:rsidR="00000000" w:rsidRDefault="00785AC3">
            <w:pPr>
              <w:autoSpaceDE w:val="0"/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autori e opere</w:t>
            </w:r>
          </w:p>
          <w:p w14:paraId="066D1EAE" w14:textId="77777777" w:rsidR="00000000" w:rsidRDefault="00785AC3">
            <w:pPr>
              <w:autoSpaceDE w:val="0"/>
            </w:pPr>
          </w:p>
          <w:p w14:paraId="233EA067" w14:textId="77777777" w:rsidR="00000000" w:rsidRDefault="00785AC3">
            <w:pPr>
              <w:autoSpaceDE w:val="0"/>
            </w:pPr>
          </w:p>
          <w:p w14:paraId="349C42D2" w14:textId="77777777" w:rsidR="00000000" w:rsidRDefault="00785AC3">
            <w:pPr>
              <w:autoSpaceDE w:val="0"/>
            </w:pPr>
          </w:p>
          <w:p w14:paraId="69BC3CFE" w14:textId="77777777" w:rsidR="00000000" w:rsidRDefault="00785AC3">
            <w:pPr>
              <w:autoSpaceDE w:val="0"/>
            </w:pPr>
          </w:p>
          <w:p w14:paraId="757CB9C8" w14:textId="77777777" w:rsidR="00000000" w:rsidRDefault="00785AC3">
            <w:pPr>
              <w:autoSpaceDE w:val="0"/>
            </w:pPr>
          </w:p>
          <w:p w14:paraId="4CF021DF" w14:textId="77777777" w:rsidR="00000000" w:rsidRDefault="00785AC3">
            <w:pPr>
              <w:autoSpaceDE w:val="0"/>
            </w:pPr>
          </w:p>
          <w:p w14:paraId="3350375D" w14:textId="77777777" w:rsidR="00000000" w:rsidRDefault="00785AC3">
            <w:pPr>
              <w:autoSpaceDE w:val="0"/>
            </w:pPr>
          </w:p>
          <w:p w14:paraId="2768ABF9" w14:textId="77777777" w:rsidR="00000000" w:rsidRDefault="00785AC3">
            <w:pPr>
              <w:autoSpaceDE w:val="0"/>
            </w:pPr>
          </w:p>
          <w:p w14:paraId="759A4A58" w14:textId="77777777" w:rsidR="00000000" w:rsidRDefault="00785AC3">
            <w:pPr>
              <w:autoSpaceDE w:val="0"/>
            </w:pPr>
          </w:p>
          <w:p w14:paraId="3B22F879" w14:textId="77777777" w:rsidR="00000000" w:rsidRDefault="00785AC3">
            <w:pPr>
              <w:autoSpaceDE w:val="0"/>
            </w:pPr>
          </w:p>
          <w:p w14:paraId="47A30004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53446CEC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031380EA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-Fasi della produzione scritta:</w:t>
            </w:r>
          </w:p>
          <w:p w14:paraId="1E45490E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pianificazione,stesura e revisione</w:t>
            </w:r>
          </w:p>
          <w:p w14:paraId="631072D5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Elementi strutturali di un testo scritto</w:t>
            </w:r>
          </w:p>
          <w:p w14:paraId="09123092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coerente e coeso</w:t>
            </w:r>
          </w:p>
          <w:p w14:paraId="19DE06B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Uso dei dizionari</w:t>
            </w:r>
          </w:p>
          <w:p w14:paraId="75B369DF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Modalità e tecniche delle div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erse forme di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produzione scritta: riassunto, lettera,</w:t>
            </w:r>
          </w:p>
          <w:p w14:paraId="7EF18B57" w14:textId="77777777" w:rsidR="00000000" w:rsidRDefault="00785AC3">
            <w:pPr>
              <w:autoSpaceDE w:val="0"/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relazioni, ecc.</w:t>
            </w:r>
          </w:p>
          <w:p w14:paraId="137B8836" w14:textId="77777777" w:rsidR="00000000" w:rsidRDefault="00785AC3">
            <w:pPr>
              <w:autoSpaceDE w:val="0"/>
            </w:pPr>
          </w:p>
          <w:p w14:paraId="05253FFC" w14:textId="77777777" w:rsidR="00000000" w:rsidRDefault="00785AC3">
            <w:pPr>
              <w:autoSpaceDE w:val="0"/>
            </w:pPr>
          </w:p>
          <w:p w14:paraId="01145B27" w14:textId="77777777" w:rsidR="00000000" w:rsidRDefault="00785AC3">
            <w:pPr>
              <w:autoSpaceDE w:val="0"/>
            </w:pPr>
          </w:p>
          <w:p w14:paraId="04F987EA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-Lessico di base su argomenti di vita</w:t>
            </w:r>
          </w:p>
          <w:p w14:paraId="73DFDDF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quotidiana , sociale e professionale</w:t>
            </w:r>
          </w:p>
          <w:p w14:paraId="6E526C41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Uso del dizionario bilingue</w:t>
            </w:r>
          </w:p>
          <w:p w14:paraId="6B0FE462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Regole grammaticali fondamentali</w:t>
            </w:r>
          </w:p>
          <w:p w14:paraId="5BB97DA9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Corretta pronuncia di un repertorio di</w:t>
            </w:r>
          </w:p>
          <w:p w14:paraId="7616922F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pa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role e frasi memorizzate di uso comune</w:t>
            </w:r>
          </w:p>
          <w:p w14:paraId="5AF31473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A6477E3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</w:p>
          <w:p w14:paraId="3B581FD3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Semplici modalità di scrittura: messaggi</w:t>
            </w:r>
          </w:p>
          <w:p w14:paraId="3EC9ABC2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brevi, lettera informale</w:t>
            </w:r>
          </w:p>
          <w:p w14:paraId="59CEFD9A" w14:textId="77777777" w:rsidR="00000000" w:rsidRDefault="00785AC3">
            <w:pPr>
              <w:autoSpaceDE w:val="0"/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Cultura e civiltà dei paesi di cui si studia la</w:t>
            </w:r>
            <w:r>
              <w:rPr>
                <w:rFonts w:ascii="Times-Roman" w:eastAsia="Times-Roman" w:hAnsi="Times-Roman" w:cs="Times-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lingua</w:t>
            </w:r>
          </w:p>
          <w:p w14:paraId="74E3EBC3" w14:textId="77777777" w:rsidR="00000000" w:rsidRDefault="00785AC3">
            <w:pPr>
              <w:autoSpaceDE w:val="0"/>
            </w:pPr>
          </w:p>
          <w:p w14:paraId="66D88A7A" w14:textId="77777777" w:rsidR="00000000" w:rsidRDefault="00785AC3">
            <w:pPr>
              <w:autoSpaceDE w:val="0"/>
            </w:pPr>
          </w:p>
          <w:p w14:paraId="1C45673A" w14:textId="77777777" w:rsidR="00000000" w:rsidRDefault="00785AC3">
            <w:pPr>
              <w:autoSpaceDE w:val="0"/>
            </w:pPr>
          </w:p>
          <w:p w14:paraId="2D95EE0B" w14:textId="77777777" w:rsidR="00000000" w:rsidRDefault="00785AC3">
            <w:pPr>
              <w:autoSpaceDE w:val="0"/>
            </w:pPr>
          </w:p>
          <w:p w14:paraId="6BD9EAE5" w14:textId="77777777" w:rsidR="00000000" w:rsidRDefault="00785AC3">
            <w:pPr>
              <w:autoSpaceDE w:val="0"/>
            </w:pPr>
          </w:p>
          <w:p w14:paraId="2215374C" w14:textId="77777777" w:rsidR="00000000" w:rsidRDefault="00785AC3">
            <w:pPr>
              <w:autoSpaceDE w:val="0"/>
            </w:pPr>
          </w:p>
          <w:p w14:paraId="22F72BDD" w14:textId="77777777" w:rsidR="00000000" w:rsidRDefault="00785AC3">
            <w:pPr>
              <w:autoSpaceDE w:val="0"/>
            </w:pPr>
          </w:p>
          <w:p w14:paraId="7F5A7B2C" w14:textId="77777777" w:rsidR="00000000" w:rsidRDefault="00785AC3">
            <w:pPr>
              <w:autoSpaceDE w:val="0"/>
            </w:pPr>
          </w:p>
          <w:p w14:paraId="4D344889" w14:textId="77777777" w:rsidR="00000000" w:rsidRDefault="00785AC3">
            <w:pPr>
              <w:autoSpaceDE w:val="0"/>
            </w:pPr>
          </w:p>
          <w:p w14:paraId="69CF8BDB" w14:textId="77777777" w:rsidR="00000000" w:rsidRDefault="00785AC3">
            <w:pPr>
              <w:autoSpaceDE w:val="0"/>
            </w:pPr>
          </w:p>
          <w:p w14:paraId="5A353376" w14:textId="77777777" w:rsidR="00000000" w:rsidRDefault="00785AC3">
            <w:pPr>
              <w:autoSpaceDE w:val="0"/>
            </w:pPr>
          </w:p>
          <w:p w14:paraId="46042D14" w14:textId="77777777" w:rsidR="00000000" w:rsidRDefault="00785AC3">
            <w:pPr>
              <w:autoSpaceDE w:val="0"/>
            </w:pPr>
          </w:p>
          <w:p w14:paraId="294231BB" w14:textId="77777777" w:rsidR="00000000" w:rsidRDefault="00785AC3">
            <w:pPr>
              <w:autoSpaceDE w:val="0"/>
            </w:pPr>
          </w:p>
          <w:p w14:paraId="6B7AA820" w14:textId="77777777" w:rsidR="00000000" w:rsidRDefault="00785AC3">
            <w:pPr>
              <w:autoSpaceDE w:val="0"/>
            </w:pPr>
          </w:p>
          <w:p w14:paraId="5B90C19E" w14:textId="77777777" w:rsidR="00000000" w:rsidRDefault="00785AC3">
            <w:pPr>
              <w:autoSpaceDE w:val="0"/>
            </w:pPr>
          </w:p>
          <w:p w14:paraId="5B60BD1D" w14:textId="77777777" w:rsidR="00000000" w:rsidRDefault="00785AC3">
            <w:pPr>
              <w:autoSpaceDE w:val="0"/>
            </w:pPr>
          </w:p>
          <w:p w14:paraId="2943DEE6" w14:textId="77777777" w:rsidR="00000000" w:rsidRDefault="00785AC3">
            <w:pPr>
              <w:autoSpaceDE w:val="0"/>
            </w:pPr>
          </w:p>
          <w:p w14:paraId="2BCADD78" w14:textId="77777777" w:rsidR="00000000" w:rsidRDefault="00785AC3">
            <w:pPr>
              <w:autoSpaceDE w:val="0"/>
            </w:pPr>
          </w:p>
          <w:p w14:paraId="209F1C1D" w14:textId="77777777" w:rsidR="00000000" w:rsidRDefault="00785AC3">
            <w:pPr>
              <w:autoSpaceDE w:val="0"/>
            </w:pPr>
          </w:p>
          <w:p w14:paraId="13063E02" w14:textId="77777777" w:rsidR="00000000" w:rsidRDefault="00785AC3">
            <w:pPr>
              <w:autoSpaceDE w:val="0"/>
            </w:pPr>
          </w:p>
          <w:p w14:paraId="7185926A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-Elementi fondamentali per la lettura/ascoltodi un’opera d’arte (pittu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ra, architettura,plastica, fotografia, film, musica…..)</w:t>
            </w:r>
          </w:p>
          <w:p w14:paraId="2C4ED57C" w14:textId="77777777" w:rsidR="00000000" w:rsidRDefault="00785AC3">
            <w:pPr>
              <w:autoSpaceDE w:val="0"/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-Principali forme di espressione artistica</w:t>
            </w:r>
          </w:p>
          <w:p w14:paraId="6760BBF4" w14:textId="77777777" w:rsidR="00000000" w:rsidRDefault="00785AC3">
            <w:pPr>
              <w:autoSpaceDE w:val="0"/>
            </w:pPr>
          </w:p>
          <w:p w14:paraId="05176B8B" w14:textId="77777777" w:rsidR="00000000" w:rsidRDefault="00785AC3">
            <w:pPr>
              <w:autoSpaceDE w:val="0"/>
            </w:pPr>
          </w:p>
          <w:p w14:paraId="6E85562F" w14:textId="77777777" w:rsidR="00000000" w:rsidRDefault="00785AC3">
            <w:pPr>
              <w:autoSpaceDE w:val="0"/>
            </w:pPr>
          </w:p>
          <w:p w14:paraId="0C484D1A" w14:textId="77777777" w:rsidR="00000000" w:rsidRDefault="00785AC3">
            <w:pPr>
              <w:autoSpaceDE w:val="0"/>
            </w:pPr>
          </w:p>
          <w:p w14:paraId="4CC29405" w14:textId="77777777" w:rsidR="00000000" w:rsidRDefault="00785AC3">
            <w:pPr>
              <w:autoSpaceDE w:val="0"/>
            </w:pPr>
          </w:p>
          <w:p w14:paraId="5FB558C9" w14:textId="77777777" w:rsidR="00000000" w:rsidRDefault="00785AC3">
            <w:pPr>
              <w:autoSpaceDE w:val="0"/>
            </w:pPr>
          </w:p>
          <w:p w14:paraId="4B1BF01C" w14:textId="77777777" w:rsidR="00000000" w:rsidRDefault="00785AC3">
            <w:pPr>
              <w:autoSpaceDE w:val="0"/>
            </w:pPr>
          </w:p>
          <w:p w14:paraId="09D73AE4" w14:textId="77777777" w:rsidR="00000000" w:rsidRDefault="00785AC3">
            <w:pPr>
              <w:autoSpaceDE w:val="0"/>
            </w:pPr>
          </w:p>
          <w:p w14:paraId="20FAF2B4" w14:textId="77777777" w:rsidR="00000000" w:rsidRDefault="00785AC3">
            <w:pPr>
              <w:autoSpaceDE w:val="0"/>
            </w:pPr>
          </w:p>
          <w:p w14:paraId="563DADDE" w14:textId="77777777" w:rsidR="00000000" w:rsidRDefault="00785AC3">
            <w:pPr>
              <w:autoSpaceDE w:val="0"/>
            </w:pPr>
          </w:p>
          <w:p w14:paraId="17440C9F" w14:textId="77777777" w:rsidR="00000000" w:rsidRDefault="00785AC3">
            <w:pPr>
              <w:autoSpaceDE w:val="0"/>
            </w:pPr>
          </w:p>
          <w:p w14:paraId="28A4E39D" w14:textId="77777777" w:rsidR="00000000" w:rsidRDefault="00785AC3">
            <w:pPr>
              <w:autoSpaceDE w:val="0"/>
            </w:pPr>
          </w:p>
          <w:p w14:paraId="58BCCC2F" w14:textId="77777777" w:rsidR="00000000" w:rsidRDefault="00785AC3">
            <w:pPr>
              <w:autoSpaceDE w:val="0"/>
            </w:pPr>
          </w:p>
          <w:p w14:paraId="5DF21238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-Principali componenti strutturali ed</w:t>
            </w:r>
          </w:p>
          <w:p w14:paraId="2AB1E4CF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espressive di un prodotto audiovisivo</w:t>
            </w:r>
          </w:p>
          <w:p w14:paraId="05A39359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Semplici applicazioni per la elaborazione</w:t>
            </w:r>
          </w:p>
          <w:p w14:paraId="6F586F02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audio e video</w:t>
            </w:r>
          </w:p>
          <w:p w14:paraId="2EA789FA" w14:textId="77777777" w:rsidR="00000000" w:rsidRDefault="00785AC3">
            <w:pPr>
              <w:autoSpaceDE w:val="0"/>
              <w:rPr>
                <w:rFonts w:ascii="Times-Roman" w:eastAsia="Times-Roman" w:hAnsi="Times-Roman" w:cs="Times-Roman"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- Uso esse</w:t>
            </w:r>
            <w:r>
              <w:rPr>
                <w:rFonts w:ascii="Times-Roman" w:eastAsia="Times-Roman" w:hAnsi="Times-Roman" w:cs="Times-Roman"/>
                <w:sz w:val="20"/>
                <w:szCs w:val="20"/>
              </w:rPr>
              <w:t>nziale della comunicazione</w:t>
            </w:r>
          </w:p>
          <w:p w14:paraId="6C65052C" w14:textId="77777777" w:rsidR="00000000" w:rsidRDefault="00785AC3">
            <w:pPr>
              <w:autoSpaceDE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-Roman" w:eastAsia="Times-Roman" w:hAnsi="Times-Roman" w:cs="Times-Roman"/>
                <w:sz w:val="20"/>
                <w:szCs w:val="20"/>
              </w:rPr>
              <w:t>telematica</w:t>
            </w: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46284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Italiano:</w:t>
            </w:r>
          </w:p>
          <w:p w14:paraId="43C453C5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5DCE831B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Elementi di fonologia, ortografia, morfologia.</w:t>
            </w:r>
          </w:p>
          <w:p w14:paraId="56889B24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Gli elementi essenziali della comunicazione.</w:t>
            </w:r>
          </w:p>
          <w:p w14:paraId="51B4A95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La nozione di testo.</w:t>
            </w:r>
          </w:p>
          <w:p w14:paraId="1AD152B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Le differenti tipologie testuali.</w:t>
            </w:r>
          </w:p>
          <w:p w14:paraId="6B5EDD5E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315F436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-Elementi di sintassi della proposizio</w:t>
            </w:r>
            <w:r>
              <w:rPr>
                <w:b/>
                <w:bCs/>
                <w:i/>
                <w:iCs/>
                <w:sz w:val="20"/>
                <w:szCs w:val="20"/>
              </w:rPr>
              <w:t>ne e del periodo</w:t>
            </w:r>
          </w:p>
          <w:p w14:paraId="2EA9A1C2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-Le varietà della lingua nello spazio, nel tempo e nel contesto</w:t>
            </w:r>
          </w:p>
          <w:p w14:paraId="3CAF5310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D126082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Inglese:</w:t>
            </w:r>
          </w:p>
          <w:p w14:paraId="350D30F2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561B85F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Uso del vocabolario.</w:t>
            </w:r>
          </w:p>
          <w:p w14:paraId="78EF043B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Spelling.</w:t>
            </w:r>
          </w:p>
          <w:p w14:paraId="048251C9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88335C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022711C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Ampliamento del lessico di base</w:t>
            </w:r>
          </w:p>
          <w:p w14:paraId="2FE1284D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BD3F03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CB40B9C" w14:textId="77777777" w:rsidR="00000000" w:rsidRDefault="00785AC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Educazione Fisica:</w:t>
            </w:r>
          </w:p>
          <w:p w14:paraId="622E2308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significato ed il valore dell’espressione del corpo</w:t>
            </w:r>
          </w:p>
          <w:p w14:paraId="1F02CF10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  <w:szCs w:val="20"/>
              </w:rPr>
              <w:t>Lo sport di regole</w:t>
            </w:r>
          </w:p>
          <w:p w14:paraId="49CE5488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B8DB655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69894F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696FF5A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CEE7B3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Italiano:</w:t>
            </w:r>
          </w:p>
          <w:p w14:paraId="719BAD38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7C512C7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Il testo narrativo: elementi essenziali </w:t>
            </w:r>
          </w:p>
          <w:p w14:paraId="5123931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testo narrativo: fiaba, favola, racconto</w:t>
            </w:r>
          </w:p>
          <w:p w14:paraId="5CCECCAB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testo descrittivo</w:t>
            </w:r>
          </w:p>
          <w:p w14:paraId="048EAADE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testo espressivo: la lettera personale, il diario</w:t>
            </w:r>
          </w:p>
          <w:p w14:paraId="703DCBF4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0DC65085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testo letterario: modalità di analis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</w:p>
          <w:p w14:paraId="0C0BC1FB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Denotazione e connotazione</w:t>
            </w:r>
          </w:p>
          <w:p w14:paraId="3A1D6E7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 Il testo narrativo di ampio respiro: il romanzo</w:t>
            </w:r>
          </w:p>
          <w:p w14:paraId="16245CA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testo poetico</w:t>
            </w:r>
          </w:p>
          <w:p w14:paraId="0C02F85E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Il testo teatrale</w:t>
            </w:r>
          </w:p>
          <w:p w14:paraId="68FEDA21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40315BC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Inglese</w:t>
            </w:r>
          </w:p>
          <w:p w14:paraId="5565766E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307D4F7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relativi a situazioni si saluto e  di  presentazione.</w:t>
            </w:r>
          </w:p>
          <w:p w14:paraId="525DC16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Testi che presentan osituazione di richiesta </w:t>
            </w:r>
          </w:p>
          <w:p w14:paraId="71D2337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c</w:t>
            </w:r>
            <w:r>
              <w:rPr>
                <w:b/>
                <w:bCs/>
                <w:i/>
                <w:iCs/>
                <w:sz w:val="20"/>
                <w:szCs w:val="20"/>
              </w:rPr>
              <w:t>olloquiali</w:t>
            </w:r>
          </w:p>
          <w:p w14:paraId="280E016D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C59834C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510EC62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che narrano eventi trascorsi</w:t>
            </w:r>
          </w:p>
          <w:p w14:paraId="3ED40A2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che delineano progetti futuri</w:t>
            </w:r>
          </w:p>
          <w:p w14:paraId="6796410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informativi</w:t>
            </w:r>
          </w:p>
          <w:p w14:paraId="0A4A631F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2C9561B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0F92C5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Italiano</w:t>
            </w:r>
          </w:p>
          <w:p w14:paraId="5226D9F9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3785138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Tecniche di progettazione, stesura e revisione di testi scritti: tema di ordine generale, riassunto, testi narrativi, esp</w:t>
            </w:r>
            <w:r>
              <w:rPr>
                <w:b/>
                <w:bCs/>
                <w:i/>
                <w:iCs/>
                <w:sz w:val="20"/>
                <w:szCs w:val="20"/>
              </w:rPr>
              <w:t>ressivi e descrittivi, commento.</w:t>
            </w:r>
          </w:p>
          <w:p w14:paraId="074AF55E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61B3CA0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Tecniche di progettazione, stesura e revisione di testi scritti: tema do ordine generale, parafrasi, testi espositivi, riassunto, relazione. </w:t>
            </w:r>
          </w:p>
          <w:p w14:paraId="495A2ED5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C37560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Inglese</w:t>
            </w:r>
          </w:p>
          <w:p w14:paraId="1C7AAF1B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299C605F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-Testi relativi a situazioni si saluto e  di  presentaz</w:t>
            </w:r>
            <w:r>
              <w:rPr>
                <w:b/>
                <w:bCs/>
                <w:i/>
                <w:iCs/>
                <w:sz w:val="20"/>
                <w:szCs w:val="20"/>
              </w:rPr>
              <w:t>ione.</w:t>
            </w:r>
          </w:p>
          <w:p w14:paraId="6F29F3E0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Testi che presentano situazioni di richiesta </w:t>
            </w:r>
          </w:p>
          <w:p w14:paraId="377DD0A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Ttesti colloquiali</w:t>
            </w:r>
          </w:p>
          <w:p w14:paraId="70B9C538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1CFE48A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3F7F4AE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Ttesti che narrano eventi trascorsi</w:t>
            </w:r>
          </w:p>
          <w:p w14:paraId="1168CE9E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che delineano progetti futuri</w:t>
            </w:r>
          </w:p>
          <w:p w14:paraId="7CCB494E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Testi informativi</w:t>
            </w:r>
          </w:p>
          <w:p w14:paraId="1DC8213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1AFC3DB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EF95FDA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Inglese:</w:t>
            </w:r>
          </w:p>
          <w:p w14:paraId="6FDF3058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04E8D70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4094EA10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-Forme di saluto e presentazione</w:t>
            </w:r>
          </w:p>
          <w:p w14:paraId="2BE442A1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Elementi di morfologia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(pronomi, </w:t>
            </w:r>
          </w:p>
          <w:p w14:paraId="6EDCD3A8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aggettivi dimostrativi, possessivi e numerali, forma affermativa, negativa, e interrogativa del verbo ,indicativopresente e passato dei verbi regolari).</w:t>
            </w:r>
          </w:p>
          <w:p w14:paraId="28B0C49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Parlare di se stessi e delle proprie abitudini.</w:t>
            </w:r>
          </w:p>
          <w:p w14:paraId="20720EA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Descrivere azioni e situazioni</w:t>
            </w:r>
          </w:p>
          <w:p w14:paraId="52A8C893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30239A2D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Elementi di morfologia (passato dei verbi irregolari, presente e passato progressivi, avverbi, gli interrogativi, il futuro).</w:t>
            </w:r>
          </w:p>
          <w:p w14:paraId="60DE83F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Leggere e comprendere testi di civiltà </w:t>
            </w:r>
          </w:p>
          <w:p w14:paraId="53798FD8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Produrre testi relativi a semplici situazioni comunicative</w:t>
            </w:r>
          </w:p>
          <w:p w14:paraId="799027A2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A4D6DB6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7769C55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C585215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351A402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E0D92ED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9CA82C4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9075C91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A76E576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E4DE850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Italiano </w:t>
            </w:r>
          </w:p>
          <w:p w14:paraId="4DD6160F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</w:t>
            </w: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</w:p>
          <w:p w14:paraId="291924DA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Lettura, comprensione ed interpretazione</w:t>
            </w:r>
          </w:p>
          <w:p w14:paraId="44A78C26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 testi narrativi, descrittivi ed espressivi tratti da capolavori della letteratura italiana</w:t>
            </w:r>
          </w:p>
          <w:p w14:paraId="6AB8562F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3CCF34BF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Lettura, comprensione ed interpretazione di testi poetici e di brani tratti da capolavori narrativi e teatr</w:t>
            </w:r>
            <w:r>
              <w:rPr>
                <w:b/>
                <w:bCs/>
                <w:i/>
                <w:iCs/>
                <w:sz w:val="20"/>
                <w:szCs w:val="20"/>
              </w:rPr>
              <w:t>ali della  tradizione letteraria italiana</w:t>
            </w:r>
          </w:p>
          <w:p w14:paraId="74275DE6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54A2A95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Inglese</w:t>
            </w:r>
          </w:p>
          <w:p w14:paraId="29504A81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08470F6F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Ascolto di brani musicali in lingua</w:t>
            </w:r>
          </w:p>
          <w:p w14:paraId="2927BD43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7494860F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-Visione di film in lingua</w:t>
            </w:r>
          </w:p>
          <w:p w14:paraId="00E7DBAC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E31074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Educazione fisica</w:t>
            </w:r>
          </w:p>
          <w:p w14:paraId="76FB0A1B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Origine storiche della cultura sportiva</w:t>
            </w:r>
          </w:p>
          <w:p w14:paraId="17BF9C8E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Olimpiadi antiche e moderne</w:t>
            </w:r>
          </w:p>
          <w:p w14:paraId="2CE5B90C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3F8C373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96ECE31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AE92F94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Itali</w:t>
            </w:r>
            <w:r>
              <w:rPr>
                <w:b/>
                <w:bCs/>
                <w:i/>
                <w:iCs/>
                <w:sz w:val="20"/>
                <w:szCs w:val="20"/>
              </w:rPr>
              <w:t>ano</w:t>
            </w:r>
          </w:p>
          <w:p w14:paraId="4ED30B52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1166185E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La nozione di ipertesto</w:t>
            </w:r>
          </w:p>
          <w:p w14:paraId="14C17DE1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5E06EF43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Tecniche di produzione dell’ ipertesto</w:t>
            </w:r>
          </w:p>
          <w:p w14:paraId="4B15C4F7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1D321997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Inglese</w:t>
            </w:r>
          </w:p>
          <w:p w14:paraId="260C71E0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anno</w:t>
            </w:r>
          </w:p>
          <w:p w14:paraId="467964CF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Lettura di ipertesti in lingua</w:t>
            </w:r>
          </w:p>
          <w:p w14:paraId="3A1D2926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 anno</w:t>
            </w:r>
          </w:p>
          <w:p w14:paraId="0BC06961" w14:textId="77777777" w:rsidR="00000000" w:rsidRDefault="00785AC3">
            <w:pPr>
              <w:pStyle w:val="Contenutotabella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Produzione di semplici ipertesti in lingua</w:t>
            </w:r>
          </w:p>
          <w:p w14:paraId="6F976828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E83B008" w14:textId="77777777" w:rsidR="00000000" w:rsidRDefault="00785AC3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1F10D9E" w14:textId="77777777" w:rsidR="00000000" w:rsidRDefault="00785AC3">
      <w:pPr>
        <w:pStyle w:val="Contenutotabella"/>
        <w:snapToGrid w:val="0"/>
        <w:jc w:val="center"/>
        <w:rPr>
          <w:rFonts w:ascii="Verdana-Bold" w:hAnsi="Verdana-Bold" w:cs="Verdana-Bold"/>
          <w:b/>
          <w:bCs/>
          <w:i/>
          <w:iCs/>
          <w:sz w:val="32"/>
          <w:szCs w:val="32"/>
        </w:rPr>
      </w:pPr>
    </w:p>
    <w:p w14:paraId="17A40FD6" w14:textId="77777777" w:rsidR="00000000" w:rsidRDefault="00785AC3">
      <w:pPr>
        <w:pStyle w:val="Contenutotabella"/>
        <w:snapToGrid w:val="0"/>
        <w:jc w:val="center"/>
        <w:rPr>
          <w:rFonts w:ascii="Verdana-Bold" w:hAnsi="Verdana-Bold" w:cs="Verdana-Bold"/>
          <w:b/>
          <w:bCs/>
          <w:i/>
          <w:iCs/>
          <w:sz w:val="32"/>
          <w:szCs w:val="32"/>
        </w:rPr>
      </w:pPr>
    </w:p>
    <w:p w14:paraId="0C004962" w14:textId="77777777" w:rsidR="00000000" w:rsidRDefault="00785AC3">
      <w:pPr>
        <w:pStyle w:val="Contenutotabella"/>
        <w:snapToGrid w:val="0"/>
        <w:jc w:val="center"/>
      </w:pPr>
      <w:r>
        <w:rPr>
          <w:rFonts w:ascii="Verdana-Bold" w:hAnsi="Verdana-Bold" w:cs="Verdana-Bold"/>
          <w:b/>
          <w:bCs/>
          <w:i/>
          <w:iCs/>
          <w:sz w:val="32"/>
          <w:szCs w:val="32"/>
        </w:rPr>
        <w:t xml:space="preserve">Strategie Operative </w:t>
      </w:r>
    </w:p>
    <w:p w14:paraId="020BE768" w14:textId="77777777" w:rsidR="00000000" w:rsidRDefault="00785AC3"/>
    <w:p w14:paraId="1DB93A1B" w14:textId="77777777" w:rsidR="00000000" w:rsidRDefault="00785AC3"/>
    <w:p w14:paraId="65F6CF90" w14:textId="77777777" w:rsidR="00000000" w:rsidRDefault="00785AC3">
      <w:pPr>
        <w:rPr>
          <w:sz w:val="28"/>
          <w:szCs w:val="28"/>
        </w:rPr>
      </w:pPr>
      <w:r>
        <w:rPr>
          <w:sz w:val="28"/>
          <w:szCs w:val="28"/>
        </w:rPr>
        <w:t>Ogni docente delle discipline afferent</w:t>
      </w:r>
      <w:r>
        <w:rPr>
          <w:sz w:val="28"/>
          <w:szCs w:val="28"/>
        </w:rPr>
        <w:t xml:space="preserve">i ai relativi assi culturali avrà cura di adottare le strategie operative per permettere allo studente di acquisire le competenze di base con riferimento alle seguenti  </w:t>
      </w:r>
      <w:r>
        <w:rPr>
          <w:b/>
          <w:sz w:val="28"/>
          <w:szCs w:val="28"/>
        </w:rPr>
        <w:t>competenze chiave di cittadinanza</w:t>
      </w:r>
      <w:r>
        <w:rPr>
          <w:sz w:val="28"/>
          <w:szCs w:val="28"/>
        </w:rPr>
        <w:t xml:space="preserve"> (all.2): </w:t>
      </w:r>
    </w:p>
    <w:p w14:paraId="4885A92B" w14:textId="77777777" w:rsidR="00000000" w:rsidRDefault="00785AC3">
      <w:pPr>
        <w:rPr>
          <w:sz w:val="28"/>
          <w:szCs w:val="28"/>
        </w:rPr>
      </w:pPr>
    </w:p>
    <w:p w14:paraId="4AB7B900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Imparare ad imparare</w:t>
      </w:r>
    </w:p>
    <w:p w14:paraId="054121CD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Progettare</w:t>
      </w:r>
    </w:p>
    <w:p w14:paraId="2EBA5F0F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Comunicare</w:t>
      </w:r>
    </w:p>
    <w:p w14:paraId="3EDD9505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Collaborare e partecipare</w:t>
      </w:r>
    </w:p>
    <w:p w14:paraId="55AAC119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Agire in modo autonomo e responsabile</w:t>
      </w:r>
    </w:p>
    <w:p w14:paraId="12BEC596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Risolvere problemi</w:t>
      </w:r>
    </w:p>
    <w:p w14:paraId="3BAEB561" w14:textId="77777777" w:rsidR="00000000" w:rsidRDefault="00785AC3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>Individuare collegamenti e relazioni</w:t>
      </w:r>
    </w:p>
    <w:p w14:paraId="38711252" w14:textId="77777777" w:rsidR="00000000" w:rsidRDefault="00785AC3">
      <w:pPr>
        <w:numPr>
          <w:ilvl w:val="0"/>
          <w:numId w:val="9"/>
        </w:numPr>
        <w:rPr>
          <w:b/>
        </w:rPr>
      </w:pPr>
      <w:r>
        <w:rPr>
          <w:b/>
          <w:i/>
        </w:rPr>
        <w:t>Acquisire e interpretare l’informazione</w:t>
      </w:r>
    </w:p>
    <w:p w14:paraId="64D8A396" w14:textId="77777777" w:rsidR="00000000" w:rsidRDefault="00785AC3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3292"/>
        <w:gridCol w:w="8110"/>
      </w:tblGrid>
      <w:tr w:rsidR="00000000" w14:paraId="73684FEF" w14:textId="77777777"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9C7D" w14:textId="77777777" w:rsidR="00000000" w:rsidRDefault="00785AC3">
            <w:pPr>
              <w:jc w:val="center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COMPETENZE CHIAVE DI CITTADINANZA</w:t>
            </w:r>
          </w:p>
        </w:tc>
      </w:tr>
      <w:tr w:rsidR="00000000" w14:paraId="532F375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6C94" w14:textId="77777777" w:rsidR="00000000" w:rsidRDefault="00785AC3">
            <w:pPr>
              <w:rPr>
                <w:rFonts w:ascii="Arial Narrow" w:hAnsi="Arial Narrow" w:cs="Arial Narrow"/>
                <w:b/>
                <w:caps/>
                <w:sz w:val="22"/>
              </w:rPr>
            </w:pPr>
            <w:r>
              <w:rPr>
                <w:rFonts w:ascii="Arial Narrow" w:hAnsi="Arial Narrow" w:cs="Arial Narrow"/>
                <w:b/>
                <w:caps/>
                <w:sz w:val="22"/>
              </w:rPr>
              <w:t>AMBITO DI RIFERIMENTO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1AD8" w14:textId="77777777" w:rsidR="00000000" w:rsidRDefault="00785AC3">
            <w:pPr>
              <w:rPr>
                <w:rFonts w:ascii="Arial Narrow" w:hAnsi="Arial Narrow" w:cs="Arial Narrow"/>
                <w:b/>
                <w:caps/>
                <w:sz w:val="22"/>
              </w:rPr>
            </w:pPr>
            <w:r>
              <w:rPr>
                <w:rFonts w:ascii="Arial Narrow" w:hAnsi="Arial Narrow" w:cs="Arial Narrow"/>
                <w:b/>
                <w:caps/>
                <w:sz w:val="22"/>
              </w:rPr>
              <w:t>COMPETENZE CHIAVE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A955" w14:textId="77777777" w:rsidR="00000000" w:rsidRDefault="00785AC3">
            <w:pPr>
              <w:rPr>
                <w:rFonts w:ascii="Arial Narrow" w:hAnsi="Arial Narrow" w:cs="Arial Narrow"/>
                <w:b/>
                <w:caps/>
                <w:sz w:val="22"/>
              </w:rPr>
            </w:pPr>
            <w:r>
              <w:rPr>
                <w:rFonts w:ascii="Arial Narrow" w:hAnsi="Arial Narrow" w:cs="Arial Narrow"/>
                <w:b/>
                <w:caps/>
                <w:sz w:val="22"/>
              </w:rPr>
              <w:t>CAPACITA’ DA CONSEG</w:t>
            </w:r>
            <w:r>
              <w:rPr>
                <w:rFonts w:ascii="Arial Narrow" w:hAnsi="Arial Narrow" w:cs="Arial Narrow"/>
                <w:b/>
                <w:caps/>
                <w:sz w:val="22"/>
              </w:rPr>
              <w:t xml:space="preserve">UIRE A FINE OBBLIGO SCOLASTICO </w:t>
            </w:r>
          </w:p>
          <w:p w14:paraId="02640C0E" w14:textId="77777777" w:rsidR="00000000" w:rsidRDefault="00785AC3">
            <w:pPr>
              <w:rPr>
                <w:rFonts w:ascii="Arial Narrow" w:hAnsi="Arial Narrow" w:cs="Arial Narrow"/>
                <w:b/>
                <w:caps/>
                <w:sz w:val="22"/>
              </w:rPr>
            </w:pPr>
          </w:p>
        </w:tc>
      </w:tr>
      <w:tr w:rsidR="00000000" w14:paraId="58A6753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3482" w14:textId="77777777" w:rsidR="00000000" w:rsidRDefault="00785AC3">
            <w:pPr>
              <w:snapToGrid w:val="0"/>
              <w:rPr>
                <w:rFonts w:ascii="Arial Narrow" w:eastAsia="Times New Roman" w:hAnsi="Arial Narrow" w:cs="Arial Narrow"/>
                <w:b/>
                <w:caps/>
                <w:sz w:val="20"/>
                <w:szCs w:val="20"/>
              </w:rPr>
            </w:pPr>
          </w:p>
          <w:p w14:paraId="666D4966" w14:textId="77777777" w:rsidR="00000000" w:rsidRDefault="00785AC3">
            <w:pPr>
              <w:rPr>
                <w:rFonts w:ascii="Arial Narrow" w:hAnsi="Arial Narrow" w:cs="Arial Narrow"/>
                <w:b/>
                <w:caps/>
              </w:rPr>
            </w:pPr>
          </w:p>
          <w:p w14:paraId="09A5B6A9" w14:textId="77777777" w:rsidR="00000000" w:rsidRDefault="00785A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aps/>
              </w:rPr>
              <w:t>COSTRUZIONE DEL SE’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1463" w14:textId="77777777" w:rsidR="00000000" w:rsidRDefault="00785AC3">
            <w:pPr>
              <w:snapToGrid w:val="0"/>
              <w:ind w:left="360"/>
              <w:rPr>
                <w:rFonts w:ascii="Arial Narrow" w:hAnsi="Arial Narrow" w:cs="Arial Narrow"/>
              </w:rPr>
            </w:pPr>
          </w:p>
          <w:p w14:paraId="4EE3ED22" w14:textId="77777777" w:rsidR="00000000" w:rsidRDefault="00785AC3">
            <w:pPr>
              <w:ind w:left="360"/>
              <w:rPr>
                <w:rFonts w:ascii="Arial Narrow" w:hAnsi="Arial Narrow" w:cs="Arial Narrow"/>
              </w:rPr>
            </w:pPr>
          </w:p>
          <w:p w14:paraId="190D2305" w14:textId="77777777" w:rsidR="00000000" w:rsidRDefault="00785AC3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Imparare a imparare</w:t>
            </w:r>
          </w:p>
          <w:p w14:paraId="28053F59" w14:textId="77777777" w:rsidR="00000000" w:rsidRDefault="00785AC3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Progettare</w:t>
            </w:r>
          </w:p>
          <w:p w14:paraId="6C5C0C93" w14:textId="77777777" w:rsidR="00000000" w:rsidRDefault="00785AC3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Agire in modo autonomo e responsabile</w:t>
            </w:r>
          </w:p>
          <w:p w14:paraId="225B5C0A" w14:textId="77777777" w:rsidR="00000000" w:rsidRDefault="00785AC3">
            <w:pPr>
              <w:rPr>
                <w:rFonts w:ascii="Arial Narrow" w:hAnsi="Arial Narrow" w:cs="Arial Narrow"/>
              </w:rPr>
            </w:pPr>
          </w:p>
          <w:p w14:paraId="25E6B032" w14:textId="77777777" w:rsidR="00000000" w:rsidRDefault="00785AC3">
            <w:pPr>
              <w:rPr>
                <w:rFonts w:ascii="Arial Narrow" w:hAnsi="Arial Narrow" w:cs="Arial Narrow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295C" w14:textId="77777777" w:rsidR="00000000" w:rsidRDefault="00785A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Essere capace di:</w:t>
            </w:r>
          </w:p>
          <w:p w14:paraId="53F974EE" w14:textId="77777777" w:rsidR="00000000" w:rsidRDefault="00785AC3">
            <w:pPr>
              <w:widowControl/>
              <w:numPr>
                <w:ilvl w:val="1"/>
                <w:numId w:val="6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organizzare e gestire il proprio apprendimento</w:t>
            </w:r>
          </w:p>
          <w:p w14:paraId="2407A561" w14:textId="77777777" w:rsidR="00000000" w:rsidRDefault="00785AC3">
            <w:pPr>
              <w:widowControl/>
              <w:numPr>
                <w:ilvl w:val="1"/>
                <w:numId w:val="6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utilizzare un proprio metodo di studio e di lavoro</w:t>
            </w:r>
          </w:p>
          <w:p w14:paraId="546048B0" w14:textId="77777777" w:rsidR="00000000" w:rsidRDefault="00785AC3">
            <w:pPr>
              <w:widowControl/>
              <w:numPr>
                <w:ilvl w:val="1"/>
                <w:numId w:val="6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elaborare e</w:t>
            </w:r>
            <w:r>
              <w:rPr>
                <w:rFonts w:ascii="Arial Narrow" w:hAnsi="Arial Narrow" w:cs="Arial Narrow"/>
              </w:rPr>
              <w:t xml:space="preserve"> realizzare attività seguendo la logica della progettazione</w:t>
            </w:r>
          </w:p>
          <w:p w14:paraId="0CD16899" w14:textId="77777777" w:rsidR="00000000" w:rsidRDefault="00785AC3">
            <w:pPr>
              <w:ind w:left="397"/>
              <w:rPr>
                <w:rFonts w:ascii="Arial Narrow" w:hAnsi="Arial Narrow" w:cs="Arial Narrow"/>
              </w:rPr>
            </w:pPr>
          </w:p>
        </w:tc>
      </w:tr>
      <w:tr w:rsidR="00000000" w14:paraId="7415155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E12D" w14:textId="77777777" w:rsidR="00000000" w:rsidRDefault="00785AC3">
            <w:pPr>
              <w:snapToGrid w:val="0"/>
              <w:rPr>
                <w:rFonts w:ascii="Arial Narrow" w:eastAsia="Times New Roman" w:hAnsi="Arial Narrow" w:cs="Arial Narrow"/>
                <w:b/>
                <w:caps/>
                <w:sz w:val="20"/>
                <w:szCs w:val="20"/>
              </w:rPr>
            </w:pPr>
          </w:p>
          <w:p w14:paraId="41CD1EF0" w14:textId="77777777" w:rsidR="00000000" w:rsidRDefault="00785AC3">
            <w:pPr>
              <w:rPr>
                <w:rFonts w:ascii="Arial Narrow" w:hAnsi="Arial Narrow" w:cs="Arial Narrow"/>
                <w:b/>
                <w:caps/>
              </w:rPr>
            </w:pPr>
          </w:p>
          <w:p w14:paraId="7528C1BD" w14:textId="77777777" w:rsidR="00000000" w:rsidRDefault="00785A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aps/>
              </w:rPr>
              <w:t>RELAZIONE CON GLI ALTRI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66B9" w14:textId="77777777" w:rsidR="00000000" w:rsidRDefault="00785AC3">
            <w:pPr>
              <w:snapToGrid w:val="0"/>
              <w:ind w:left="360"/>
              <w:rPr>
                <w:rFonts w:ascii="Arial Narrow" w:hAnsi="Arial Narrow" w:cs="Arial Narrow"/>
              </w:rPr>
            </w:pPr>
          </w:p>
          <w:p w14:paraId="2C7A92D0" w14:textId="77777777" w:rsidR="00000000" w:rsidRDefault="00785AC3">
            <w:pPr>
              <w:ind w:left="360"/>
              <w:rPr>
                <w:rFonts w:ascii="Arial Narrow" w:hAnsi="Arial Narrow" w:cs="Arial Narrow"/>
              </w:rPr>
            </w:pPr>
          </w:p>
          <w:p w14:paraId="755EF39A" w14:textId="77777777" w:rsidR="00000000" w:rsidRDefault="00785AC3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Comunicare</w:t>
            </w:r>
          </w:p>
          <w:p w14:paraId="56B44412" w14:textId="77777777" w:rsidR="00000000" w:rsidRDefault="00785AC3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Collaborare e partecipare</w:t>
            </w:r>
          </w:p>
          <w:p w14:paraId="5CA43A62" w14:textId="77777777" w:rsidR="00000000" w:rsidRDefault="00785AC3">
            <w:pPr>
              <w:rPr>
                <w:rFonts w:ascii="Arial Narrow" w:hAnsi="Arial Narrow" w:cs="Arial Narrow"/>
              </w:rPr>
            </w:pPr>
          </w:p>
          <w:p w14:paraId="2360A542" w14:textId="77777777" w:rsidR="00000000" w:rsidRDefault="00785AC3">
            <w:pPr>
              <w:rPr>
                <w:rFonts w:ascii="Arial Narrow" w:hAnsi="Arial Narrow" w:cs="Arial Narrow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9EC8" w14:textId="77777777" w:rsidR="00000000" w:rsidRDefault="00785A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Essere capace di :</w:t>
            </w:r>
          </w:p>
          <w:p w14:paraId="0BC83547" w14:textId="77777777" w:rsidR="00000000" w:rsidRDefault="00785AC3">
            <w:pPr>
              <w:widowControl/>
              <w:numPr>
                <w:ilvl w:val="1"/>
                <w:numId w:val="7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comprendere e rappresentare testi e messaggi di genere e di complessità diversi, formulati con linguaggi e s</w:t>
            </w:r>
            <w:r>
              <w:rPr>
                <w:rFonts w:ascii="Arial Narrow" w:hAnsi="Arial Narrow" w:cs="Arial Narrow"/>
              </w:rPr>
              <w:t>upporti diversi.</w:t>
            </w:r>
          </w:p>
          <w:p w14:paraId="1AB0975F" w14:textId="77777777" w:rsidR="00000000" w:rsidRDefault="00785AC3">
            <w:pPr>
              <w:widowControl/>
              <w:numPr>
                <w:ilvl w:val="1"/>
                <w:numId w:val="7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Lavorare, interagire con gli altri in precise e specifiche attività collettive.</w:t>
            </w:r>
          </w:p>
          <w:p w14:paraId="03ABE24B" w14:textId="77777777" w:rsidR="00000000" w:rsidRDefault="00785AC3">
            <w:pPr>
              <w:ind w:left="397"/>
              <w:rPr>
                <w:rFonts w:ascii="Arial Narrow" w:hAnsi="Arial Narrow" w:cs="Arial Narrow"/>
              </w:rPr>
            </w:pPr>
          </w:p>
        </w:tc>
      </w:tr>
      <w:tr w:rsidR="00000000" w14:paraId="2174900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5A83" w14:textId="77777777" w:rsidR="00000000" w:rsidRDefault="00785AC3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aps/>
              </w:rPr>
              <w:t>RAPPORTO CON LA REALTA’ NATURALE E SOCIALE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499A" w14:textId="77777777" w:rsidR="00000000" w:rsidRDefault="00785AC3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Risolvere problemi</w:t>
            </w:r>
          </w:p>
          <w:p w14:paraId="61C67601" w14:textId="77777777" w:rsidR="00000000" w:rsidRDefault="00785AC3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Individuare collegamenti e relazioni</w:t>
            </w:r>
          </w:p>
          <w:p w14:paraId="15A9F522" w14:textId="77777777" w:rsidR="00000000" w:rsidRDefault="00785AC3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Acquisire e interpretare l’informazione ricevuta</w:t>
            </w:r>
          </w:p>
          <w:p w14:paraId="342DDAFD" w14:textId="77777777" w:rsidR="00000000" w:rsidRDefault="00785AC3">
            <w:pPr>
              <w:snapToGrid w:val="0"/>
              <w:ind w:left="360"/>
              <w:rPr>
                <w:rFonts w:ascii="Arial Narrow" w:hAnsi="Arial Narrow" w:cs="Arial Narrow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FA3E" w14:textId="77777777" w:rsidR="00000000" w:rsidRDefault="00785A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Essere c</w:t>
            </w:r>
            <w:r>
              <w:rPr>
                <w:rFonts w:ascii="Arial Narrow" w:hAnsi="Arial Narrow" w:cs="Arial Narrow"/>
              </w:rPr>
              <w:t>apace di :</w:t>
            </w:r>
          </w:p>
          <w:p w14:paraId="7E2B10A9" w14:textId="77777777" w:rsidR="00000000" w:rsidRDefault="00785AC3">
            <w:pPr>
              <w:widowControl/>
              <w:numPr>
                <w:ilvl w:val="2"/>
                <w:numId w:val="8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comprendere, interpretare ed intervenire in modo personale negli eventi del mondo</w:t>
            </w:r>
          </w:p>
          <w:p w14:paraId="552B1210" w14:textId="77777777" w:rsidR="00000000" w:rsidRDefault="00785AC3">
            <w:pPr>
              <w:widowControl/>
              <w:numPr>
                <w:ilvl w:val="2"/>
                <w:numId w:val="8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costruire conoscenze significative e dotate di senso</w:t>
            </w:r>
          </w:p>
          <w:p w14:paraId="7060D497" w14:textId="77777777" w:rsidR="00000000" w:rsidRDefault="00785AC3">
            <w:pPr>
              <w:widowControl/>
              <w:numPr>
                <w:ilvl w:val="2"/>
                <w:numId w:val="8"/>
              </w:numPr>
              <w:suppressAutoHyphens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esplicitare giudizi critici distinguendo i fatti dalle operazioni, gli eventi dalle congetture, le cause dagli</w:t>
            </w:r>
            <w:r>
              <w:rPr>
                <w:rFonts w:ascii="Arial Narrow" w:hAnsi="Arial Narrow" w:cs="Arial Narrow"/>
              </w:rPr>
              <w:t xml:space="preserve"> effetti </w:t>
            </w:r>
          </w:p>
          <w:p w14:paraId="4DC88A75" w14:textId="77777777" w:rsidR="00000000" w:rsidRDefault="00785AC3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0EE390A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6178" w14:textId="77777777" w:rsidR="00000000" w:rsidRDefault="00785AC3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aps/>
                <w:lang w:val="it-IT"/>
              </w:rPr>
              <w:t>strategie di recupero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F4E9" w14:textId="77777777" w:rsidR="00000000" w:rsidRDefault="00785AC3">
            <w:pPr>
              <w:widowControl/>
              <w:suppressAutoHyphens w:val="0"/>
              <w:snapToGrid w:val="0"/>
              <w:ind w:left="720"/>
              <w:rPr>
                <w:rFonts w:ascii="Arial Narrow" w:hAnsi="Arial Narrow" w:cs="Arial Narrow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70F3" w14:textId="77777777" w:rsidR="00000000" w:rsidRDefault="00785AC3">
            <w:pPr>
              <w:pStyle w:val="Standarduser"/>
              <w:numPr>
                <w:ilvl w:val="0"/>
                <w:numId w:val="10"/>
              </w:numPr>
              <w:ind w:left="720" w:right="1843" w:hanging="360"/>
            </w:pPr>
            <w:r>
              <w:t>Valutazione ed analisi dei test</w:t>
            </w:r>
            <w:r>
              <w:rPr>
                <w:lang w:val="it-IT"/>
              </w:rPr>
              <w:t xml:space="preserve"> </w:t>
            </w:r>
            <w:r>
              <w:t>d’ingresso, di  quelli intermedi del I e II periodo</w:t>
            </w:r>
          </w:p>
          <w:p w14:paraId="52B7001B" w14:textId="77777777" w:rsidR="00000000" w:rsidRDefault="00785AC3">
            <w:pPr>
              <w:pStyle w:val="Standarduser"/>
              <w:numPr>
                <w:ilvl w:val="0"/>
                <w:numId w:val="10"/>
              </w:numPr>
              <w:ind w:left="720" w:right="1843" w:hanging="360"/>
            </w:pPr>
            <w:r>
              <w:t>Corsi di recupero e rafforzamento</w:t>
            </w:r>
          </w:p>
          <w:p w14:paraId="518BDFE1" w14:textId="77777777" w:rsidR="00000000" w:rsidRDefault="00785AC3">
            <w:pPr>
              <w:pStyle w:val="Standarduser"/>
              <w:numPr>
                <w:ilvl w:val="0"/>
                <w:numId w:val="10"/>
              </w:numPr>
              <w:ind w:left="720" w:right="1843" w:hanging="360"/>
            </w:pPr>
            <w:r>
              <w:t>Rallentamento didattico</w:t>
            </w:r>
          </w:p>
          <w:p w14:paraId="7E188CEE" w14:textId="77777777" w:rsidR="00000000" w:rsidRDefault="00785AC3">
            <w:pPr>
              <w:pStyle w:val="Standarduser"/>
              <w:numPr>
                <w:ilvl w:val="0"/>
                <w:numId w:val="10"/>
              </w:numPr>
              <w:ind w:left="720" w:right="1843" w:hanging="360"/>
            </w:pPr>
            <w:r>
              <w:t>-Studio assistito in classe</w:t>
            </w:r>
          </w:p>
        </w:tc>
      </w:tr>
      <w:tr w:rsidR="00000000" w14:paraId="5F13899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483B" w14:textId="77777777" w:rsidR="00000000" w:rsidRDefault="00785AC3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b/>
                <w:lang w:val="it-IT"/>
              </w:rPr>
              <w:t>BES (Bisogni Educativi Speciali)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CDD0" w14:textId="77777777" w:rsidR="00000000" w:rsidRDefault="00785AC3">
            <w:pPr>
              <w:snapToGrid w:val="0"/>
              <w:ind w:left="360"/>
              <w:rPr>
                <w:rFonts w:ascii="Arial Narrow" w:hAnsi="Arial Narrow" w:cs="Arial Narrow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57E4" w14:textId="77777777" w:rsidR="00000000" w:rsidRDefault="00785AC3">
            <w:pPr>
              <w:snapToGrid w:val="0"/>
            </w:pPr>
            <w:r>
              <w:rPr>
                <w:lang w:val="it-IT"/>
              </w:rPr>
              <w:t>Saranno individu</w:t>
            </w:r>
            <w:r>
              <w:rPr>
                <w:lang w:val="it-IT"/>
              </w:rPr>
              <w:t>ati Piani Educativi Personalizzati dai Consigli di classe, così come definito nel Piano di Inclusione</w:t>
            </w:r>
          </w:p>
        </w:tc>
      </w:tr>
      <w:tr w:rsidR="00000000" w14:paraId="72B311E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3AF3" w14:textId="77777777" w:rsidR="00000000" w:rsidRDefault="00785AC3">
            <w:pPr>
              <w:snapToGrid w:val="0"/>
              <w:rPr>
                <w:rFonts w:ascii="Arial Narrow" w:eastAsia="Times New Roman" w:hAnsi="Arial Narrow" w:cs="Arial Narrow"/>
                <w:b/>
                <w:caps/>
                <w:sz w:val="20"/>
                <w:szCs w:val="20"/>
              </w:rPr>
            </w:pPr>
          </w:p>
          <w:p w14:paraId="5D8F2363" w14:textId="77777777" w:rsidR="00000000" w:rsidRDefault="00785AC3">
            <w:pPr>
              <w:rPr>
                <w:rFonts w:ascii="Arial Narrow" w:hAnsi="Arial Narrow" w:cs="Arial Narrow"/>
                <w:b/>
                <w:caps/>
              </w:rPr>
            </w:pPr>
          </w:p>
          <w:p w14:paraId="574D861F" w14:textId="77777777" w:rsidR="00000000" w:rsidRDefault="00785AC3">
            <w:pPr>
              <w:pStyle w:val="Standarduser"/>
              <w:rPr>
                <w:b/>
              </w:rPr>
            </w:pPr>
            <w:r>
              <w:rPr>
                <w:b/>
              </w:rPr>
              <w:t>Misure dispensative/compensative</w:t>
            </w:r>
          </w:p>
          <w:p w14:paraId="541F4873" w14:textId="77777777" w:rsidR="00000000" w:rsidRDefault="00785AC3">
            <w:pPr>
              <w:rPr>
                <w:rFonts w:ascii="Arial Narrow" w:hAnsi="Arial Narrow" w:cs="Arial Narrow"/>
              </w:rPr>
            </w:pPr>
            <w:r>
              <w:rPr>
                <w:b/>
              </w:rPr>
              <w:t>Ove dovesse occorrere un caso di DSA</w:t>
            </w:r>
            <w:r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L.170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40EA" w14:textId="77777777" w:rsidR="00000000" w:rsidRDefault="00785AC3">
            <w:pPr>
              <w:snapToGrid w:val="0"/>
              <w:ind w:left="360"/>
              <w:rPr>
                <w:rFonts w:ascii="Arial Narrow" w:hAnsi="Arial Narrow" w:cs="Arial Narrow"/>
              </w:rPr>
            </w:pPr>
          </w:p>
          <w:p w14:paraId="49662261" w14:textId="77777777" w:rsidR="00000000" w:rsidRDefault="00785AC3">
            <w:pPr>
              <w:widowControl/>
              <w:suppressAutoHyphens w:val="0"/>
              <w:rPr>
                <w:rFonts w:ascii="Arial Narrow" w:hAnsi="Arial Narrow" w:cs="Arial Narrow"/>
              </w:rPr>
            </w:pPr>
          </w:p>
          <w:p w14:paraId="6E41C71D" w14:textId="77777777" w:rsidR="00000000" w:rsidRDefault="00785AC3">
            <w:pPr>
              <w:rPr>
                <w:rFonts w:ascii="Arial Narrow" w:hAnsi="Arial Narrow" w:cs="Arial Narrow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A89B" w14:textId="77777777" w:rsidR="00000000" w:rsidRDefault="00785AC3">
            <w:pPr>
              <w:pStyle w:val="Standarduser"/>
            </w:pPr>
            <w:r>
              <w:t xml:space="preserve">Si adotteranno </w:t>
            </w:r>
            <w:r>
              <w:rPr>
                <w:b/>
              </w:rPr>
              <w:t>(a seconda del caso</w:t>
            </w:r>
            <w:r>
              <w:t xml:space="preserve"> )le seguenti misure:</w:t>
            </w:r>
          </w:p>
          <w:p w14:paraId="1ED132EE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Dispensa</w:t>
            </w:r>
            <w:r>
              <w:rPr>
                <w:lang w:val="it-IT"/>
              </w:rPr>
              <w:t>re</w:t>
            </w:r>
            <w:r>
              <w:t xml:space="preserve"> dai </w:t>
            </w:r>
            <w:r>
              <w:t>compiti a casa o in classe;</w:t>
            </w:r>
          </w:p>
          <w:p w14:paraId="5A9B883C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Dispensa</w:t>
            </w:r>
            <w:r>
              <w:rPr>
                <w:lang w:val="it-IT"/>
              </w:rPr>
              <w:t>re</w:t>
            </w:r>
            <w:r>
              <w:t xml:space="preserve"> dalla lettura in classe ad alta voce;</w:t>
            </w:r>
          </w:p>
          <w:p w14:paraId="1BC65358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Dispensa</w:t>
            </w:r>
            <w:r>
              <w:rPr>
                <w:lang w:val="it-IT"/>
              </w:rPr>
              <w:t>re</w:t>
            </w:r>
            <w:r>
              <w:t xml:space="preserve"> dall’esercizio scritto;</w:t>
            </w:r>
          </w:p>
          <w:p w14:paraId="22781FE0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Dispensa</w:t>
            </w:r>
            <w:r>
              <w:rPr>
                <w:lang w:val="it-IT"/>
              </w:rPr>
              <w:t>re</w:t>
            </w:r>
            <w:r>
              <w:t xml:space="preserve"> da test a tempo;</w:t>
            </w:r>
          </w:p>
          <w:p w14:paraId="756BA419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Compensare assegnando un maggior tempo per lo svolgimento di una prova;</w:t>
            </w:r>
          </w:p>
          <w:p w14:paraId="3D83371D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Compensare con materiale preparato dal docen</w:t>
            </w:r>
            <w:r>
              <w:t>te o preso da fonti idonee;</w:t>
            </w:r>
          </w:p>
          <w:p w14:paraId="6DE619E4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lastRenderedPageBreak/>
              <w:t>Compensare con l’ausilio del compagno affidabile e generoso;</w:t>
            </w:r>
          </w:p>
          <w:p w14:paraId="2F7C2F2C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Compensare esigendo solo  risposta orale;</w:t>
            </w:r>
          </w:p>
          <w:p w14:paraId="4A2A81D3" w14:textId="77777777" w:rsidR="00000000" w:rsidRDefault="00785AC3">
            <w:pPr>
              <w:pStyle w:val="Standarduser"/>
              <w:numPr>
                <w:ilvl w:val="0"/>
                <w:numId w:val="11"/>
              </w:numPr>
            </w:pPr>
            <w:r>
              <w:t>Compensare con adeguati mezzi multimediali:</w:t>
            </w:r>
          </w:p>
          <w:p w14:paraId="5BC3697F" w14:textId="77777777" w:rsidR="00000000" w:rsidRDefault="00785AC3">
            <w:pPr>
              <w:widowControl/>
              <w:suppressAutoHyphens w:val="0"/>
              <w:ind w:left="717"/>
            </w:pPr>
            <w:r>
              <w:t>Sintonizzatore vocale, domande con  risposte a scelta o vero/falso, mappe concett</w:t>
            </w:r>
            <w:r>
              <w:t>uali, utilizzo di Lim in tutte le sue applicazioni.</w:t>
            </w:r>
          </w:p>
        </w:tc>
      </w:tr>
    </w:tbl>
    <w:p w14:paraId="5AC3239C" w14:textId="77777777" w:rsidR="00000000" w:rsidRDefault="00785AC3"/>
    <w:p w14:paraId="0B39FD34" w14:textId="77777777" w:rsidR="00000000" w:rsidRDefault="00785AC3">
      <w:pPr>
        <w:widowControl/>
        <w:suppressAutoHyphens w:val="0"/>
        <w:autoSpaceDE w:val="0"/>
        <w:rPr>
          <w:rFonts w:eastAsia="Times New Roman"/>
          <w:sz w:val="23"/>
          <w:szCs w:val="23"/>
          <w:lang w:val="it-IT"/>
        </w:rPr>
      </w:pPr>
      <w:r>
        <w:rPr>
          <w:rFonts w:eastAsia="Times New Roman"/>
          <w:b/>
          <w:bCs/>
          <w:i/>
          <w:iCs/>
          <w:sz w:val="23"/>
          <w:szCs w:val="23"/>
          <w:lang w:val="it-IT"/>
        </w:rPr>
        <w:t xml:space="preserve">Metodi </w:t>
      </w:r>
    </w:p>
    <w:p w14:paraId="4AB36C16" w14:textId="77777777" w:rsidR="00000000" w:rsidRDefault="00785AC3">
      <w:pPr>
        <w:widowControl/>
        <w:suppressAutoHyphens w:val="0"/>
        <w:autoSpaceDE w:val="0"/>
        <w:rPr>
          <w:rFonts w:eastAsia="Times New Roman"/>
          <w:b/>
          <w:bCs/>
          <w:i/>
          <w:iCs/>
          <w:sz w:val="23"/>
          <w:szCs w:val="23"/>
          <w:lang w:val="it-IT"/>
        </w:rPr>
      </w:pPr>
      <w:r>
        <w:rPr>
          <w:rFonts w:eastAsia="Times New Roman"/>
          <w:sz w:val="23"/>
          <w:szCs w:val="23"/>
          <w:lang w:val="it-IT"/>
        </w:rPr>
        <w:t xml:space="preserve">Lezione frontale, lezione dialogata, didattica laboratoriale, conversazione guidata, lavori di gruppo/tutoring, problem solving, approccio iconico, approccio simbolico, approccio analogico. </w:t>
      </w:r>
    </w:p>
    <w:p w14:paraId="60466AAC" w14:textId="77777777" w:rsidR="00000000" w:rsidRDefault="00785AC3">
      <w:pPr>
        <w:widowControl/>
        <w:suppressAutoHyphens w:val="0"/>
        <w:autoSpaceDE w:val="0"/>
        <w:rPr>
          <w:rFonts w:eastAsia="Times New Roman"/>
          <w:sz w:val="23"/>
          <w:szCs w:val="23"/>
          <w:lang w:val="it-IT"/>
        </w:rPr>
      </w:pPr>
      <w:r>
        <w:rPr>
          <w:rFonts w:eastAsia="Times New Roman"/>
          <w:b/>
          <w:bCs/>
          <w:i/>
          <w:iCs/>
          <w:sz w:val="23"/>
          <w:szCs w:val="23"/>
          <w:lang w:val="it-IT"/>
        </w:rPr>
        <w:t>Str</w:t>
      </w:r>
      <w:r>
        <w:rPr>
          <w:rFonts w:eastAsia="Times New Roman"/>
          <w:b/>
          <w:bCs/>
          <w:i/>
          <w:iCs/>
          <w:sz w:val="23"/>
          <w:szCs w:val="23"/>
          <w:lang w:val="it-IT"/>
        </w:rPr>
        <w:t xml:space="preserve">umenti </w:t>
      </w:r>
    </w:p>
    <w:p w14:paraId="08772ACB" w14:textId="77777777" w:rsidR="00000000" w:rsidRDefault="00785AC3">
      <w:pPr>
        <w:widowControl/>
        <w:suppressAutoHyphens w:val="0"/>
        <w:autoSpaceDE w:val="0"/>
        <w:rPr>
          <w:rFonts w:eastAsia="Times New Roman"/>
          <w:b/>
          <w:bCs/>
          <w:i/>
          <w:iCs/>
          <w:sz w:val="23"/>
          <w:szCs w:val="23"/>
          <w:lang w:val="it-IT"/>
        </w:rPr>
      </w:pPr>
      <w:r>
        <w:rPr>
          <w:rFonts w:eastAsia="Times New Roman"/>
          <w:sz w:val="23"/>
          <w:szCs w:val="23"/>
          <w:lang w:val="it-IT"/>
        </w:rPr>
        <w:t xml:space="preserve">Libri di testo, testi di consultazione, computer, audiovisivi, schede didattiche. </w:t>
      </w:r>
    </w:p>
    <w:p w14:paraId="5EB16D35" w14:textId="77777777" w:rsidR="00000000" w:rsidRDefault="00785AC3">
      <w:pPr>
        <w:widowControl/>
        <w:suppressAutoHyphens w:val="0"/>
        <w:autoSpaceDE w:val="0"/>
        <w:rPr>
          <w:rFonts w:eastAsia="Times New Roman"/>
          <w:sz w:val="23"/>
          <w:szCs w:val="23"/>
          <w:lang w:val="it-IT"/>
        </w:rPr>
      </w:pPr>
      <w:r>
        <w:rPr>
          <w:rFonts w:eastAsia="Times New Roman"/>
          <w:b/>
          <w:bCs/>
          <w:i/>
          <w:iCs/>
          <w:sz w:val="23"/>
          <w:szCs w:val="23"/>
          <w:lang w:val="it-IT"/>
        </w:rPr>
        <w:t xml:space="preserve">Verifiche </w:t>
      </w:r>
    </w:p>
    <w:p w14:paraId="57B784B0" w14:textId="77777777" w:rsidR="00000000" w:rsidRDefault="00785AC3">
      <w:pPr>
        <w:widowControl/>
        <w:suppressAutoHyphens w:val="0"/>
        <w:autoSpaceDE w:val="0"/>
        <w:rPr>
          <w:rFonts w:eastAsia="Times New Roman"/>
          <w:b/>
          <w:bCs/>
          <w:i/>
          <w:iCs/>
          <w:sz w:val="23"/>
          <w:szCs w:val="23"/>
          <w:lang w:val="it-IT"/>
        </w:rPr>
      </w:pPr>
      <w:r>
        <w:rPr>
          <w:rFonts w:eastAsia="Times New Roman"/>
          <w:sz w:val="23"/>
          <w:szCs w:val="23"/>
          <w:lang w:val="it-IT"/>
        </w:rPr>
        <w:t>Le verifiche sistematiche saranno finalizzate ad accertare l’impegno, le conoscenze, le capacità e le competenze acquisite, i progressi compiuti o le care</w:t>
      </w:r>
      <w:r>
        <w:rPr>
          <w:rFonts w:eastAsia="Times New Roman"/>
          <w:sz w:val="23"/>
          <w:szCs w:val="23"/>
          <w:lang w:val="it-IT"/>
        </w:rPr>
        <w:t xml:space="preserve">nze ancora presenti ed, eventualmente, a predisporre nuove strategie perché il lavoro didattico proceda organicamente. Esse seguiranno criteri di gradualità e consisteranno in vari tipi: prove differenziate, colloqui, questionari, esercitazioni scritte in </w:t>
      </w:r>
      <w:r>
        <w:rPr>
          <w:rFonts w:eastAsia="Times New Roman"/>
          <w:sz w:val="23"/>
          <w:szCs w:val="23"/>
          <w:lang w:val="it-IT"/>
        </w:rPr>
        <w:t xml:space="preserve">classe e a casa, lavori individuali e di gruppo, libere espressioni. </w:t>
      </w:r>
    </w:p>
    <w:p w14:paraId="366A2622" w14:textId="77777777" w:rsidR="00000000" w:rsidRDefault="00785AC3">
      <w:pPr>
        <w:widowControl/>
        <w:suppressAutoHyphens w:val="0"/>
        <w:autoSpaceDE w:val="0"/>
        <w:rPr>
          <w:rFonts w:eastAsia="Times New Roman"/>
          <w:sz w:val="23"/>
          <w:szCs w:val="23"/>
          <w:lang w:val="it-IT"/>
        </w:rPr>
      </w:pPr>
      <w:r>
        <w:rPr>
          <w:rFonts w:eastAsia="Times New Roman"/>
          <w:b/>
          <w:bCs/>
          <w:i/>
          <w:iCs/>
          <w:sz w:val="23"/>
          <w:szCs w:val="23"/>
          <w:lang w:val="it-IT"/>
        </w:rPr>
        <w:t xml:space="preserve">Valutazione </w:t>
      </w:r>
    </w:p>
    <w:p w14:paraId="2145CA29" w14:textId="77777777" w:rsidR="00000000" w:rsidRDefault="00785AC3">
      <w:pPr>
        <w:rPr>
          <w:rFonts w:eastAsia="Times New Roman"/>
          <w:sz w:val="23"/>
          <w:szCs w:val="23"/>
          <w:lang w:val="it-IT"/>
        </w:rPr>
      </w:pPr>
      <w:r>
        <w:rPr>
          <w:rFonts w:eastAsia="Times New Roman"/>
          <w:sz w:val="23"/>
          <w:szCs w:val="23"/>
          <w:lang w:val="it-IT"/>
        </w:rPr>
        <w:t>La valutazione sarà basata  sul confronto tra gli obiettivi e i risultati. Essa dovrà accertare non solo il profitto di ogni allievo e il conseguimento degli obiettivi prefi</w:t>
      </w:r>
      <w:r>
        <w:rPr>
          <w:rFonts w:eastAsia="Times New Roman"/>
          <w:sz w:val="23"/>
          <w:szCs w:val="23"/>
          <w:lang w:val="it-IT"/>
        </w:rPr>
        <w:t xml:space="preserve">ssati, ma registrare l’evoluzione della personalità considerando i livelli di partenza e il contesto soggettivo e socio-familiare.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90"/>
      </w:tblGrid>
      <w:tr w:rsidR="00000000" w14:paraId="65B8EF86" w14:textId="77777777">
        <w:trPr>
          <w:trHeight w:val="107"/>
        </w:trPr>
        <w:tc>
          <w:tcPr>
            <w:tcW w:w="8090" w:type="dxa"/>
            <w:shd w:val="clear" w:color="auto" w:fill="auto"/>
          </w:tcPr>
          <w:p w14:paraId="0D69384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sz w:val="23"/>
                <w:szCs w:val="23"/>
                <w:lang w:val="it-IT"/>
              </w:rPr>
            </w:pPr>
            <w:r>
              <w:rPr>
                <w:rFonts w:eastAsia="Times New Roman"/>
                <w:sz w:val="23"/>
                <w:szCs w:val="23"/>
                <w:lang w:val="it-IT"/>
              </w:rPr>
              <w:t>La valutazione terrà conto del comportamento , dell’attenzione, dell’impegno  in rapporto alla situazione di partenza e alle</w:t>
            </w:r>
            <w:r>
              <w:rPr>
                <w:rFonts w:eastAsia="Times New Roman"/>
                <w:sz w:val="23"/>
                <w:szCs w:val="23"/>
                <w:lang w:val="it-IT"/>
              </w:rPr>
              <w:t xml:space="preserve"> c registrate competenze acquisite nelle varie osservazioni sistematiche.</w:t>
            </w:r>
          </w:p>
          <w:p w14:paraId="18A0A3CF" w14:textId="77777777" w:rsidR="00000000" w:rsidRDefault="00785AC3">
            <w:pPr>
              <w:widowControl/>
              <w:suppressAutoHyphens w:val="0"/>
              <w:autoSpaceDE w:val="0"/>
            </w:pPr>
            <w:r>
              <w:rPr>
                <w:rFonts w:eastAsia="Times New Roman"/>
                <w:sz w:val="23"/>
                <w:szCs w:val="23"/>
                <w:lang w:val="it-IT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3"/>
                <w:szCs w:val="23"/>
                <w:lang w:val="it-IT"/>
              </w:rPr>
              <w:t xml:space="preserve">Prerequisiti essenziali </w:t>
            </w:r>
          </w:p>
        </w:tc>
      </w:tr>
      <w:tr w:rsidR="00000000" w14:paraId="2DF70E00" w14:textId="77777777">
        <w:trPr>
          <w:trHeight w:val="548"/>
        </w:trPr>
        <w:tc>
          <w:tcPr>
            <w:tcW w:w="8090" w:type="dxa"/>
            <w:shd w:val="clear" w:color="auto" w:fill="auto"/>
          </w:tcPr>
          <w:p w14:paraId="02C9D1C8" w14:textId="77777777" w:rsidR="00000000" w:rsidRDefault="00785AC3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3"/>
                <w:szCs w:val="23"/>
                <w:lang w:val="it-IT"/>
              </w:rPr>
            </w:pPr>
          </w:p>
          <w:p w14:paraId="1381A0ED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Capacità di mantenere un’attenzione adeguata almeno per un tempo limitato; </w:t>
            </w:r>
          </w:p>
          <w:p w14:paraId="6F077193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Capacità di elaborare messaggi orali e scritti  di senso compiuto; </w:t>
            </w:r>
          </w:p>
          <w:p w14:paraId="0B9CFE34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>Capa</w:t>
            </w: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cità di leggere e comprendere semplici testi di diversa tipologia; </w:t>
            </w:r>
          </w:p>
          <w:p w14:paraId="20D0D6A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 xml:space="preserve">  </w:t>
            </w:r>
            <w:r>
              <w:rPr>
                <w:rFonts w:eastAsia="Times New Roman"/>
                <w:color w:val="000000"/>
                <w:sz w:val="23"/>
                <w:szCs w:val="23"/>
                <w:lang w:val="it-IT"/>
              </w:rPr>
              <w:t>Conoscenze  morfo-sintattiche essenziali</w:t>
            </w:r>
          </w:p>
          <w:p w14:paraId="06C77C4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3"/>
                <w:szCs w:val="23"/>
                <w:lang w:val="it-IT"/>
              </w:rPr>
            </w:pPr>
          </w:p>
        </w:tc>
      </w:tr>
    </w:tbl>
    <w:p w14:paraId="79E0F2E8" w14:textId="77777777" w:rsidR="00000000" w:rsidRDefault="00785AC3"/>
    <w:p w14:paraId="45D3B77A" w14:textId="77777777" w:rsidR="00000000" w:rsidRDefault="00785AC3">
      <w:pPr>
        <w:widowControl/>
        <w:suppressAutoHyphens w:val="0"/>
        <w:autoSpaceDE w:val="0"/>
        <w:rPr>
          <w:rFonts w:ascii="Calibri" w:eastAsia="Times New Roman" w:hAnsi="Calibri" w:cs="Calibri"/>
          <w:color w:val="000000"/>
          <w:lang w:val="it-IT"/>
        </w:rPr>
      </w:pPr>
    </w:p>
    <w:p w14:paraId="66328D46" w14:textId="77777777" w:rsidR="00000000" w:rsidRDefault="00785AC3">
      <w:r>
        <w:rPr>
          <w:lang w:val="it-IT"/>
        </w:rPr>
        <w:t>.</w:t>
      </w:r>
    </w:p>
    <w:p w14:paraId="3C629AFC" w14:textId="77777777" w:rsidR="00000000" w:rsidRDefault="00785AC3"/>
    <w:p w14:paraId="2DE0863F" w14:textId="77777777" w:rsidR="00000000" w:rsidRDefault="00785AC3"/>
    <w:p w14:paraId="198AEA6B" w14:textId="77777777" w:rsidR="00000000" w:rsidRDefault="00785AC3"/>
    <w:p w14:paraId="014FC1F3" w14:textId="77777777" w:rsidR="00000000" w:rsidRDefault="00785AC3"/>
    <w:p w14:paraId="6BD027CB" w14:textId="77777777" w:rsidR="00000000" w:rsidRDefault="00785AC3"/>
    <w:p w14:paraId="2B939082" w14:textId="77777777" w:rsidR="00000000" w:rsidRDefault="00785AC3"/>
    <w:p w14:paraId="571B90AF" w14:textId="77777777" w:rsidR="00000000" w:rsidRDefault="00785AC3"/>
    <w:p w14:paraId="578A7206" w14:textId="77777777" w:rsidR="00000000" w:rsidRDefault="00785AC3"/>
    <w:p w14:paraId="754531F5" w14:textId="77777777" w:rsidR="00000000" w:rsidRDefault="00785AC3"/>
    <w:p w14:paraId="7A9A85C7" w14:textId="77777777" w:rsidR="00000000" w:rsidRDefault="00785AC3"/>
    <w:p w14:paraId="150B1436" w14:textId="77777777" w:rsidR="00000000" w:rsidRDefault="00785AC3"/>
    <w:p w14:paraId="65132B44" w14:textId="77777777" w:rsidR="00000000" w:rsidRDefault="00785AC3"/>
    <w:p w14:paraId="2B6FACC4" w14:textId="77777777" w:rsidR="00000000" w:rsidRDefault="00785AC3"/>
    <w:p w14:paraId="7643A59B" w14:textId="77777777" w:rsidR="00000000" w:rsidRDefault="00785AC3"/>
    <w:p w14:paraId="1C351350" w14:textId="77777777" w:rsidR="00000000" w:rsidRDefault="00785AC3"/>
    <w:p w14:paraId="3B329C09" w14:textId="77777777" w:rsidR="00000000" w:rsidRDefault="00785AC3"/>
    <w:p w14:paraId="1F98D30C" w14:textId="77777777" w:rsidR="00000000" w:rsidRDefault="00785AC3">
      <w:pPr>
        <w:widowControl/>
        <w:numPr>
          <w:ilvl w:val="0"/>
          <w:numId w:val="2"/>
        </w:numPr>
        <w:suppressAutoHyphens w:val="0"/>
        <w:autoSpaceDE w:val="0"/>
        <w:rPr>
          <w:rFonts w:eastAsia="Times New Roman"/>
          <w:b/>
          <w:bCs/>
          <w:color w:val="000000"/>
          <w:sz w:val="22"/>
          <w:szCs w:val="22"/>
          <w:lang w:val="it-IT"/>
        </w:rPr>
      </w:pPr>
      <w:r>
        <w:rPr>
          <w:rFonts w:eastAsia="Times New Roman"/>
          <w:b/>
          <w:color w:val="000000"/>
          <w:lang w:val="it-IT"/>
        </w:rPr>
        <w:t>INDICAZIONI OPERATIVO-PROGRAMMATICHE PER IL BIENNIO DEI PERCORSI IEFP ASSE DEI LINGUAGGI (IPSIA/IPSEOA)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5"/>
        <w:gridCol w:w="1335"/>
        <w:gridCol w:w="2670"/>
        <w:gridCol w:w="2670"/>
        <w:gridCol w:w="1335"/>
        <w:gridCol w:w="4005"/>
      </w:tblGrid>
      <w:tr w:rsidR="00000000" w14:paraId="4886B91D" w14:textId="77777777">
        <w:trPr>
          <w:trHeight w:val="223"/>
        </w:trPr>
        <w:tc>
          <w:tcPr>
            <w:tcW w:w="5340" w:type="dxa"/>
            <w:gridSpan w:val="2"/>
            <w:shd w:val="clear" w:color="auto" w:fill="auto"/>
          </w:tcPr>
          <w:p w14:paraId="44E53BAA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>PERCORSO LINGUISTI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CO IeFP </w:t>
            </w:r>
          </w:p>
          <w:p w14:paraId="292ECD7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Classe I 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038D0681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MATERIE AFFERENTI </w:t>
            </w:r>
          </w:p>
          <w:p w14:paraId="543F462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Italiano e inglese 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1A72FDFE" w14:textId="77777777" w:rsidR="00000000" w:rsidRDefault="00785AC3">
            <w:pPr>
              <w:widowControl/>
              <w:suppressAutoHyphens w:val="0"/>
              <w:autoSpaceDE w:val="0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a.s. 2015-2016 </w:t>
            </w:r>
          </w:p>
        </w:tc>
      </w:tr>
      <w:tr w:rsidR="00000000" w14:paraId="3657AAA6" w14:textId="77777777">
        <w:trPr>
          <w:trHeight w:val="211"/>
        </w:trPr>
        <w:tc>
          <w:tcPr>
            <w:tcW w:w="4005" w:type="dxa"/>
            <w:shd w:val="clear" w:color="auto" w:fill="auto"/>
          </w:tcPr>
          <w:p w14:paraId="73785E1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Competenze </w:t>
            </w:r>
          </w:p>
        </w:tc>
        <w:tc>
          <w:tcPr>
            <w:tcW w:w="4005" w:type="dxa"/>
            <w:gridSpan w:val="2"/>
            <w:shd w:val="clear" w:color="auto" w:fill="auto"/>
          </w:tcPr>
          <w:p w14:paraId="6BBE2F9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Abilità/Capacità </w:t>
            </w:r>
          </w:p>
        </w:tc>
        <w:tc>
          <w:tcPr>
            <w:tcW w:w="4005" w:type="dxa"/>
            <w:gridSpan w:val="2"/>
            <w:shd w:val="clear" w:color="auto" w:fill="auto"/>
          </w:tcPr>
          <w:p w14:paraId="7A344CF4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Conoscenze </w:t>
            </w:r>
          </w:p>
        </w:tc>
        <w:tc>
          <w:tcPr>
            <w:tcW w:w="4005" w:type="dxa"/>
            <w:shd w:val="clear" w:color="auto" w:fill="auto"/>
          </w:tcPr>
          <w:p w14:paraId="4379272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Contenuti Essenziali per Materie Afferenti </w:t>
            </w:r>
          </w:p>
          <w:p w14:paraId="19DFB60C" w14:textId="77777777" w:rsidR="00000000" w:rsidRDefault="00785AC3">
            <w:pPr>
              <w:widowControl/>
              <w:suppressAutoHyphens w:val="0"/>
              <w:autoSpaceDE w:val="0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it-IT"/>
              </w:rPr>
              <w:t xml:space="preserve">(a cura dei docenti delle discipline) </w:t>
            </w:r>
          </w:p>
        </w:tc>
      </w:tr>
      <w:tr w:rsidR="00000000" w14:paraId="09F49C5B" w14:textId="77777777">
        <w:trPr>
          <w:trHeight w:val="4005"/>
        </w:trPr>
        <w:tc>
          <w:tcPr>
            <w:tcW w:w="4005" w:type="dxa"/>
            <w:shd w:val="clear" w:color="auto" w:fill="auto"/>
          </w:tcPr>
          <w:p w14:paraId="5C3A764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 1.b </w:t>
            </w:r>
          </w:p>
          <w:p w14:paraId="49D93333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Attivare strategie e tecniche volte a comprender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e le principali terminologie tecniche di settore  </w:t>
            </w:r>
          </w:p>
          <w:p w14:paraId="2C8E1374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 1.b </w:t>
            </w:r>
          </w:p>
          <w:p w14:paraId="618D2081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Attivare strategie e tecniche volte a comprendere le principali terminologie tecniche di settore  </w:t>
            </w:r>
          </w:p>
          <w:p w14:paraId="7E24ED1F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 1.d </w:t>
            </w:r>
          </w:p>
          <w:p w14:paraId="69A9AC8E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Attivare strategie e tecniche volte a comprendere le modalità della comunicazione organizzat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iva  </w:t>
            </w:r>
          </w:p>
          <w:p w14:paraId="2D4DABD0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C1.d </w:t>
            </w:r>
          </w:p>
          <w:p w14:paraId="17C51771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Attivare strategie e tecniche volte a comprendere le modalità della </w:t>
            </w:r>
          </w:p>
        </w:tc>
        <w:tc>
          <w:tcPr>
            <w:tcW w:w="4005" w:type="dxa"/>
            <w:gridSpan w:val="2"/>
            <w:shd w:val="clear" w:color="auto" w:fill="auto"/>
          </w:tcPr>
          <w:p w14:paraId="7F210B7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le principali terminologie tecniche di settore </w:t>
            </w:r>
          </w:p>
          <w:p w14:paraId="31C19DA9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Produrre appunti, mappe concettuali, schemi di sintesi contenenti le principali terminologie tecniche di settore </w:t>
            </w:r>
          </w:p>
          <w:p w14:paraId="6BCA3688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R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iconoscere differenti terminologie tecniche di settore </w:t>
            </w:r>
          </w:p>
          <w:p w14:paraId="479AECF4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le principali terminologie tecniche di settore </w:t>
            </w:r>
          </w:p>
          <w:p w14:paraId="1D8115B3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Produrre appunti, mappe concettuali, schemi di sintesi contenenti le principali terminologie tecniche di settore </w:t>
            </w:r>
          </w:p>
          <w:p w14:paraId="7C2A2B52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Riconoscere differenti ter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minologie tecniche di settore </w:t>
            </w:r>
          </w:p>
          <w:p w14:paraId="78CCEAF0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gli elementi della comunicazione e la loro connessione in contesti informali, formali e fortemente formalizzati. </w:t>
            </w:r>
          </w:p>
          <w:p w14:paraId="685DE6A8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Produrre appunti, mappe concettuali, schemi di sintesi organizzando gli elementi della comunicazion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e </w:t>
            </w:r>
          </w:p>
          <w:p w14:paraId="7566A36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lastRenderedPageBreak/>
              <w:t xml:space="preserve">Riconoscere differenti codici comunicativi che sovrintendono al messaggio ascoltato </w:t>
            </w:r>
          </w:p>
          <w:p w14:paraId="7D97A79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gli elementi della comunicazione in lingua inglese </w:t>
            </w:r>
          </w:p>
        </w:tc>
        <w:tc>
          <w:tcPr>
            <w:tcW w:w="4005" w:type="dxa"/>
            <w:gridSpan w:val="2"/>
            <w:shd w:val="clear" w:color="auto" w:fill="auto"/>
          </w:tcPr>
          <w:p w14:paraId="3E0551C1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lastRenderedPageBreak/>
              <w:t xml:space="preserve">Principali terminologie tecniche di settore </w:t>
            </w:r>
          </w:p>
          <w:p w14:paraId="6D1E235D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Principali terminologie tecniche di settore </w:t>
            </w:r>
          </w:p>
          <w:p w14:paraId="383FA73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Tecniche di co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municazione organizzativa </w:t>
            </w:r>
          </w:p>
          <w:p w14:paraId="7CFEA95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Tecniche di comunicazione organizzativa in lingua inglese </w:t>
            </w:r>
          </w:p>
        </w:tc>
        <w:tc>
          <w:tcPr>
            <w:tcW w:w="4005" w:type="dxa"/>
            <w:shd w:val="clear" w:color="auto" w:fill="auto"/>
          </w:tcPr>
          <w:p w14:paraId="50B36FEE" w14:textId="77777777" w:rsidR="00000000" w:rsidRDefault="00785AC3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lang w:val="it-IT"/>
              </w:rPr>
            </w:pPr>
          </w:p>
          <w:p w14:paraId="0ED9EB1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Lessico e fraseologia di settore </w:t>
            </w:r>
          </w:p>
          <w:p w14:paraId="591C5480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  <w:p w14:paraId="2EE2A478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Lessico e fraseologia idiomatica </w:t>
            </w:r>
          </w:p>
          <w:p w14:paraId="47CC4DA2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  <w:p w14:paraId="03CB28F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Definizione di organizzazione </w:t>
            </w:r>
          </w:p>
          <w:p w14:paraId="23EFD298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La comunicazione obiettivi </w:t>
            </w:r>
          </w:p>
          <w:p w14:paraId="426EC78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Definizione di comunicazione o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rganizzativa </w:t>
            </w:r>
          </w:p>
          <w:p w14:paraId="2EE9ED6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Modelli di comunicazione organizzativa </w:t>
            </w:r>
          </w:p>
          <w:p w14:paraId="5F461E7A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Scenario attuale della comunicazione </w:t>
            </w:r>
          </w:p>
          <w:p w14:paraId="200C0AC9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Le strutture della comunicazione e le forme linguistiche di espressione orale </w:t>
            </w:r>
          </w:p>
          <w:p w14:paraId="09067A0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Strutture essenziali dei testi comunicativi </w:t>
            </w:r>
          </w:p>
          <w:p w14:paraId="5884B43D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La comunicazione pratica </w:t>
            </w:r>
          </w:p>
          <w:p w14:paraId="7603637F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Gl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 strumenti comunicativi </w:t>
            </w:r>
          </w:p>
          <w:p w14:paraId="7B0CE91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Le loro caratteristiche </w:t>
            </w:r>
          </w:p>
          <w:p w14:paraId="3956C4D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Il loro uso </w:t>
            </w:r>
          </w:p>
          <w:p w14:paraId="50CA2979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  <w:p w14:paraId="76A5D7BA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Testi comunicativi in lingua, terminologia tecnica di comunicazione in lingua </w:t>
            </w:r>
          </w:p>
          <w:p w14:paraId="5351F36E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81EF6ED" w14:textId="77777777" w:rsidR="00000000" w:rsidRDefault="00785AC3">
      <w:pPr>
        <w:widowControl/>
        <w:suppressAutoHyphens w:val="0"/>
        <w:autoSpaceDE w:val="0"/>
        <w:rPr>
          <w:rFonts w:eastAsia="Times New Roman"/>
          <w:color w:val="00000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6"/>
        <w:gridCol w:w="1339"/>
        <w:gridCol w:w="2677"/>
        <w:gridCol w:w="2678"/>
        <w:gridCol w:w="1338"/>
        <w:gridCol w:w="4017"/>
      </w:tblGrid>
      <w:tr w:rsidR="00000000" w14:paraId="20863FB0" w14:textId="77777777">
        <w:trPr>
          <w:trHeight w:val="221"/>
        </w:trPr>
        <w:tc>
          <w:tcPr>
            <w:tcW w:w="5355" w:type="dxa"/>
            <w:gridSpan w:val="2"/>
            <w:shd w:val="clear" w:color="auto" w:fill="auto"/>
          </w:tcPr>
          <w:p w14:paraId="26F3877D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PERCORSO LINGUISTICO IeFP </w:t>
            </w:r>
          </w:p>
          <w:p w14:paraId="67A19263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Classe II 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3C79C0D9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MATERIE AFFERENTI </w:t>
            </w:r>
          </w:p>
          <w:p w14:paraId="25E8195A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Italiano e inglese 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54216756" w14:textId="77777777" w:rsidR="00000000" w:rsidRDefault="00785AC3">
            <w:pPr>
              <w:widowControl/>
              <w:suppressAutoHyphens w:val="0"/>
              <w:autoSpaceDE w:val="0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a.s. 2015-2016 </w:t>
            </w:r>
          </w:p>
        </w:tc>
      </w:tr>
      <w:tr w:rsidR="00000000" w14:paraId="4935DCD7" w14:textId="77777777">
        <w:trPr>
          <w:trHeight w:val="211"/>
        </w:trPr>
        <w:tc>
          <w:tcPr>
            <w:tcW w:w="4016" w:type="dxa"/>
            <w:shd w:val="clear" w:color="auto" w:fill="auto"/>
          </w:tcPr>
          <w:p w14:paraId="5945F690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>Competenz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e </w:t>
            </w:r>
          </w:p>
        </w:tc>
        <w:tc>
          <w:tcPr>
            <w:tcW w:w="4016" w:type="dxa"/>
            <w:gridSpan w:val="2"/>
            <w:shd w:val="clear" w:color="auto" w:fill="auto"/>
          </w:tcPr>
          <w:p w14:paraId="6C10D1E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Abilità/Capacità </w:t>
            </w:r>
          </w:p>
        </w:tc>
        <w:tc>
          <w:tcPr>
            <w:tcW w:w="4016" w:type="dxa"/>
            <w:gridSpan w:val="2"/>
            <w:shd w:val="clear" w:color="auto" w:fill="auto"/>
          </w:tcPr>
          <w:p w14:paraId="5C521BE1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Conoscenze </w:t>
            </w:r>
          </w:p>
        </w:tc>
        <w:tc>
          <w:tcPr>
            <w:tcW w:w="4017" w:type="dxa"/>
            <w:shd w:val="clear" w:color="auto" w:fill="auto"/>
          </w:tcPr>
          <w:p w14:paraId="55047C2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Contenuti Essenziali per Materie Afferenti </w:t>
            </w:r>
          </w:p>
          <w:p w14:paraId="281BAFD9" w14:textId="77777777" w:rsidR="00000000" w:rsidRDefault="00785AC3">
            <w:pPr>
              <w:widowControl/>
              <w:suppressAutoHyphens w:val="0"/>
              <w:autoSpaceDE w:val="0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it-IT"/>
              </w:rPr>
              <w:t xml:space="preserve">(a cura dei docenti delle discipline) </w:t>
            </w:r>
          </w:p>
        </w:tc>
      </w:tr>
      <w:tr w:rsidR="00000000" w14:paraId="02B86DE4" w14:textId="77777777">
        <w:trPr>
          <w:trHeight w:val="2410"/>
        </w:trPr>
        <w:tc>
          <w:tcPr>
            <w:tcW w:w="4016" w:type="dxa"/>
            <w:shd w:val="clear" w:color="auto" w:fill="auto"/>
          </w:tcPr>
          <w:p w14:paraId="3266091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 1.f </w:t>
            </w:r>
          </w:p>
          <w:p w14:paraId="0F784B52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Attivare strategie e tecniche volte a comprendere le principali terminologie tecniche di settore  </w:t>
            </w:r>
          </w:p>
          <w:p w14:paraId="14EE3B98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 1.f </w:t>
            </w:r>
          </w:p>
          <w:p w14:paraId="1270EF8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Attivare strategie e tecni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che volte a comprendere le principali terminologie tecniche di settore </w:t>
            </w:r>
          </w:p>
          <w:p w14:paraId="11A25940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C 2.f </w:t>
            </w:r>
          </w:p>
          <w:p w14:paraId="1C46B71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Attivare strategie e tecniche volte a comprendere segnali di divieto e prescrizioni correlate (6 h italiano) </w:t>
            </w:r>
          </w:p>
        </w:tc>
        <w:tc>
          <w:tcPr>
            <w:tcW w:w="4016" w:type="dxa"/>
            <w:gridSpan w:val="2"/>
            <w:shd w:val="clear" w:color="auto" w:fill="auto"/>
          </w:tcPr>
          <w:p w14:paraId="5FEB4BE4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le principali terminologie tecniche di settore </w:t>
            </w:r>
          </w:p>
          <w:p w14:paraId="60CB55C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Produrr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e appunti, mappe concettuali, schemi di sintesi contenenti le principali terminologie tecniche di settore </w:t>
            </w:r>
          </w:p>
          <w:p w14:paraId="73A7697E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Riconoscere le principali terminologie di settore </w:t>
            </w:r>
          </w:p>
          <w:p w14:paraId="788706A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le principali terminologie tecniche di settore il lingua inglese </w:t>
            </w:r>
          </w:p>
          <w:p w14:paraId="6F17F71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Produrre appunti, ma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ppe concettuali, schemi di sintesi contenenti le principali terminologie tecniche di settore in lingua inglese </w:t>
            </w:r>
          </w:p>
          <w:p w14:paraId="056ED18D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Riconoscere le principali terminologie di settore </w:t>
            </w:r>
          </w:p>
          <w:p w14:paraId="0769B783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Individuare i segnali di divieto e prescrizione </w:t>
            </w:r>
          </w:p>
          <w:p w14:paraId="7DB1D349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lastRenderedPageBreak/>
              <w:t xml:space="preserve">Produrre appunti, mappe concettuali, schemi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di sintesi contenenti segnali di divieto e prescrizioni </w:t>
            </w:r>
          </w:p>
          <w:p w14:paraId="2A03884A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Riconoscere i segnali di divieto e prescrizione </w:t>
            </w:r>
          </w:p>
        </w:tc>
        <w:tc>
          <w:tcPr>
            <w:tcW w:w="4016" w:type="dxa"/>
            <w:gridSpan w:val="2"/>
            <w:shd w:val="clear" w:color="auto" w:fill="auto"/>
          </w:tcPr>
          <w:p w14:paraId="64904098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lastRenderedPageBreak/>
              <w:t xml:space="preserve">Principali terminologie tecniche di settore </w:t>
            </w:r>
          </w:p>
          <w:p w14:paraId="0D0AEC86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Principali terminologie tecniche di settore </w:t>
            </w:r>
          </w:p>
          <w:p w14:paraId="77209A5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Segnali di divieto e prescrizioni correlate </w:t>
            </w:r>
          </w:p>
        </w:tc>
        <w:tc>
          <w:tcPr>
            <w:tcW w:w="4017" w:type="dxa"/>
            <w:shd w:val="clear" w:color="auto" w:fill="auto"/>
          </w:tcPr>
          <w:p w14:paraId="38CD9DEC" w14:textId="77777777" w:rsidR="00000000" w:rsidRDefault="00785AC3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lang w:val="it-IT"/>
              </w:rPr>
            </w:pPr>
          </w:p>
          <w:p w14:paraId="43304811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Lessico e fr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aseologia di settore per sostenere conversazioni e colloqui su tematiche predefinite anche professionali </w:t>
            </w:r>
          </w:p>
          <w:p w14:paraId="2E498C25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  <w:p w14:paraId="5692245B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Lessico e fraseologia di settore per sostenere conversazioni e colloqui su tematiche predefinite anche professionali </w:t>
            </w:r>
          </w:p>
          <w:p w14:paraId="3F89AAC0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  <w:p w14:paraId="1F684C9D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>Cenni di educazione civica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7F4FD3B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Conoscenza della lettura dei segni </w:t>
            </w:r>
          </w:p>
          <w:p w14:paraId="347AD60C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Differenza tra divieto e prescrizione </w:t>
            </w:r>
          </w:p>
          <w:p w14:paraId="677262D9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 </w:t>
            </w:r>
            <w:r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Principali segnali di divieto </w:t>
            </w:r>
          </w:p>
          <w:p w14:paraId="2A470C87" w14:textId="77777777" w:rsidR="00000000" w:rsidRDefault="00785AC3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85C64F1" w14:textId="77777777" w:rsidR="00000000" w:rsidRDefault="00785AC3"/>
    <w:p w14:paraId="0B997CB3" w14:textId="77777777" w:rsidR="00000000" w:rsidRDefault="00785AC3"/>
    <w:p w14:paraId="1A518EE9" w14:textId="77777777" w:rsidR="00000000" w:rsidRDefault="00785AC3"/>
    <w:p w14:paraId="45E436BE" w14:textId="77777777" w:rsidR="00000000" w:rsidRDefault="00785AC3"/>
    <w:p w14:paraId="5F14F668" w14:textId="77777777" w:rsidR="00000000" w:rsidRDefault="00785AC3"/>
    <w:p w14:paraId="423DD663" w14:textId="77777777" w:rsidR="00000000" w:rsidRDefault="00785AC3"/>
    <w:p w14:paraId="59566F4D" w14:textId="77777777" w:rsidR="00000000" w:rsidRDefault="00785AC3"/>
    <w:p w14:paraId="63F8C6EB" w14:textId="77777777" w:rsidR="00000000" w:rsidRDefault="00785AC3"/>
    <w:p w14:paraId="59F41F6E" w14:textId="77777777" w:rsidR="00000000" w:rsidRDefault="00785AC3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</w:t>
      </w:r>
      <w:r>
        <w:rPr>
          <w:lang w:val="it-IT"/>
        </w:rPr>
        <w:t xml:space="preserve">                       </w:t>
      </w:r>
      <w:r>
        <w:rPr>
          <w:lang w:val="it-IT"/>
        </w:rPr>
        <w:t>Il coordinatore di dipartimento</w:t>
      </w:r>
    </w:p>
    <w:p w14:paraId="056694AF" w14:textId="77777777" w:rsidR="00000000" w:rsidRDefault="00785AC3">
      <w:r>
        <w:rPr>
          <w:lang w:val="it-IT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it-IT"/>
        </w:rPr>
        <w:t>Prof.ssa Concetta Saviello</w:t>
      </w:r>
    </w:p>
    <w:sectPr w:rsidR="00000000"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8883C" w14:textId="77777777" w:rsidR="00000000" w:rsidRDefault="00785AC3">
      <w:r>
        <w:separator/>
      </w:r>
    </w:p>
  </w:endnote>
  <w:endnote w:type="continuationSeparator" w:id="0">
    <w:p w14:paraId="6060ADC8" w14:textId="77777777" w:rsidR="00000000" w:rsidRDefault="0078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Times-Roman">
    <w:altName w:val="MS Gothic"/>
    <w:charset w:val="8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-Identity-H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 Roman">
    <w:altName w:val="MS Gothic"/>
    <w:charset w:val="8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FF20" w14:textId="77777777" w:rsidR="00000000" w:rsidRDefault="00785AC3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2180E6" wp14:editId="2F5AD79D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254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76A1" w14:textId="77777777" w:rsidR="00000000" w:rsidRDefault="00785A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8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" stroked="f">
              <v:fill opacity="0"/>
              <v:textbox inset="0,0,0,0">
                <w:txbxContent>
                  <w:p w14:paraId="4B0E76A1" w14:textId="77777777" w:rsidR="00000000" w:rsidRDefault="00785AC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7679" w14:textId="77777777" w:rsidR="00000000" w:rsidRDefault="00785AC3">
      <w:r>
        <w:separator/>
      </w:r>
    </w:p>
  </w:footnote>
  <w:footnote w:type="continuationSeparator" w:id="0">
    <w:p w14:paraId="4F726E95" w14:textId="77777777" w:rsidR="00000000" w:rsidRDefault="0078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3"/>
    <w:rsid w:val="007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06D7EE"/>
  <w15:chartTrackingRefBased/>
  <w15:docId w15:val="{7B780B81-B731-4E81-B897-EDB5697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eastAsia="Andale Sans U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eastAsia="Andale Sans UI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ndale Sans U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Andale Sans UI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Numeropagina">
    <w:name w:val="page number"/>
    <w:basedOn w:val="Caratterepredefinito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lang w:val="it-IT" w:eastAsia="hi-IN" w:bidi="hi-I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Annibale Conforti</cp:lastModifiedBy>
  <cp:revision>2</cp:revision>
  <cp:lastPrinted>2010-10-16T07:19:00Z</cp:lastPrinted>
  <dcterms:created xsi:type="dcterms:W3CDTF">2016-10-08T11:55:00Z</dcterms:created>
  <dcterms:modified xsi:type="dcterms:W3CDTF">2016-10-08T11:55:00Z</dcterms:modified>
</cp:coreProperties>
</file>